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7CE" w:rsidRPr="00B247CE" w:rsidRDefault="00B247CE" w:rsidP="00B247CE">
      <w:pPr>
        <w:jc w:val="right"/>
        <w:rPr>
          <w:rFonts w:ascii="Times New Roman" w:eastAsia="Calibri" w:hAnsi="Times New Roman" w:cs="Times New Roman"/>
          <w:lang w:eastAsia="en-US"/>
        </w:rPr>
      </w:pPr>
      <w:bookmarkStart w:id="0" w:name="block-15515071"/>
      <w:r w:rsidRPr="00B247CE">
        <w:rPr>
          <w:rFonts w:ascii="Times New Roman" w:eastAsia="Calibri" w:hAnsi="Times New Roman" w:cs="Times New Roman"/>
          <w:lang w:eastAsia="en-US"/>
        </w:rPr>
        <w:t>Приложение 1</w:t>
      </w:r>
    </w:p>
    <w:p w:rsidR="00B247CE" w:rsidRPr="00B247CE" w:rsidRDefault="00B247CE" w:rsidP="00B247CE">
      <w:pPr>
        <w:spacing w:after="0" w:line="240" w:lineRule="auto"/>
        <w:jc w:val="right"/>
        <w:rPr>
          <w:rFonts w:ascii="Times New Roman" w:eastAsia="Calibri" w:hAnsi="Times New Roman" w:cs="Times New Roman"/>
          <w:lang w:eastAsia="en-US"/>
        </w:rPr>
      </w:pPr>
      <w:r w:rsidRPr="00B247CE">
        <w:rPr>
          <w:rFonts w:ascii="Times New Roman" w:eastAsia="Calibri" w:hAnsi="Times New Roman" w:cs="Times New Roman"/>
          <w:lang w:eastAsia="en-US"/>
        </w:rPr>
        <w:t xml:space="preserve">К АДАПТИРОВАННОЙ ОСНОВНОЙ ОБЩЕОБРАЗОВАТЕЛЬНОЙ   ПРОГРАММЕ ОСНОВНОГО  ОБЩЕГО ОБРАЗОВАНИЯ ДЛЯ </w:t>
      </w:r>
      <w:proofErr w:type="gramStart"/>
      <w:r w:rsidRPr="00B247CE">
        <w:rPr>
          <w:rFonts w:ascii="Times New Roman" w:eastAsia="Calibri" w:hAnsi="Times New Roman" w:cs="Times New Roman"/>
          <w:lang w:eastAsia="en-US"/>
        </w:rPr>
        <w:t>ОБУЧАЮЩИХСЯ</w:t>
      </w:r>
      <w:proofErr w:type="gramEnd"/>
      <w:r w:rsidRPr="00B247CE">
        <w:rPr>
          <w:rFonts w:ascii="Times New Roman" w:eastAsia="Calibri" w:hAnsi="Times New Roman" w:cs="Times New Roman"/>
          <w:lang w:eastAsia="en-US"/>
        </w:rPr>
        <w:t xml:space="preserve"> С ЗАДЕРЖКОЙ ПСИХИЧЕСКОГО РАЗВИТИЯ </w:t>
      </w:r>
    </w:p>
    <w:p w:rsidR="00B247CE" w:rsidRPr="00B247CE" w:rsidRDefault="00B247CE" w:rsidP="00B247CE">
      <w:pPr>
        <w:spacing w:after="0" w:line="240" w:lineRule="auto"/>
        <w:jc w:val="right"/>
        <w:rPr>
          <w:rFonts w:ascii="Times New Roman" w:eastAsia="Calibri" w:hAnsi="Times New Roman" w:cs="Times New Roman"/>
          <w:lang w:eastAsia="en-US"/>
        </w:rPr>
      </w:pPr>
      <w:bookmarkStart w:id="1" w:name="_Hlk148203189"/>
      <w:r w:rsidRPr="00B247CE">
        <w:rPr>
          <w:rFonts w:ascii="Times New Roman" w:eastAsia="Calibri" w:hAnsi="Times New Roman" w:cs="Times New Roman"/>
          <w:lang w:eastAsia="en-US"/>
        </w:rPr>
        <w:t xml:space="preserve">МБОУ «Гимназия </w:t>
      </w:r>
      <w:proofErr w:type="spellStart"/>
      <w:r w:rsidRPr="00B247CE">
        <w:rPr>
          <w:rFonts w:ascii="Times New Roman" w:eastAsia="Calibri" w:hAnsi="Times New Roman" w:cs="Times New Roman"/>
          <w:lang w:eastAsia="en-US"/>
        </w:rPr>
        <w:t>г</w:t>
      </w:r>
      <w:proofErr w:type="gramStart"/>
      <w:r w:rsidRPr="00B247CE">
        <w:rPr>
          <w:rFonts w:ascii="Times New Roman" w:eastAsia="Calibri" w:hAnsi="Times New Roman" w:cs="Times New Roman"/>
          <w:lang w:eastAsia="en-US"/>
        </w:rPr>
        <w:t>.Б</w:t>
      </w:r>
      <w:proofErr w:type="gramEnd"/>
      <w:r w:rsidRPr="00B247CE">
        <w:rPr>
          <w:rFonts w:ascii="Times New Roman" w:eastAsia="Calibri" w:hAnsi="Times New Roman" w:cs="Times New Roman"/>
          <w:lang w:eastAsia="en-US"/>
        </w:rPr>
        <w:t>олхова</w:t>
      </w:r>
      <w:proofErr w:type="spellEnd"/>
      <w:r w:rsidRPr="00B247CE">
        <w:rPr>
          <w:rFonts w:ascii="Times New Roman" w:eastAsia="Calibri" w:hAnsi="Times New Roman" w:cs="Times New Roman"/>
          <w:lang w:eastAsia="en-US"/>
        </w:rPr>
        <w:t>», утвержденной приказом № 60-ОД от 30.08.2023г</w:t>
      </w:r>
    </w:p>
    <w:bookmarkEnd w:id="1"/>
    <w:p w:rsidR="00B247CE" w:rsidRPr="00B247CE" w:rsidRDefault="00B247CE" w:rsidP="00B247CE">
      <w:pPr>
        <w:spacing w:after="0"/>
        <w:rPr>
          <w:rFonts w:ascii="Times New Roman" w:eastAsia="Times New Roman" w:hAnsi="Times New Roman" w:cs="Times New Roman"/>
          <w:lang w:eastAsia="en-US"/>
        </w:rPr>
      </w:pPr>
    </w:p>
    <w:p w:rsidR="00BE69AB" w:rsidRDefault="00BE69AB" w:rsidP="00BE69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E69AB" w:rsidRDefault="00BE69AB" w:rsidP="00BE69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E69AB" w:rsidRDefault="00BE69AB" w:rsidP="00BE69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E69AB" w:rsidRDefault="00BE69AB" w:rsidP="00BE69A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E69AB" w:rsidRDefault="00BE69AB" w:rsidP="00BE69A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E69AB" w:rsidRDefault="00BE69AB" w:rsidP="00BE69A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E69AB" w:rsidRDefault="00BE69AB" w:rsidP="00BE69A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62917" w:rsidRDefault="00F62917" w:rsidP="00F62917">
      <w:pPr>
        <w:pStyle w:val="msonormalmailrucssattributepostfix"/>
        <w:shd w:val="clear" w:color="auto" w:fill="FFFFFF"/>
        <w:spacing w:after="0" w:afterAutospacing="0"/>
        <w:jc w:val="center"/>
        <w:rPr>
          <w:color w:val="000000"/>
          <w:sz w:val="34"/>
          <w:szCs w:val="34"/>
        </w:rPr>
      </w:pPr>
      <w:r>
        <w:rPr>
          <w:color w:val="000000"/>
          <w:sz w:val="34"/>
          <w:szCs w:val="34"/>
        </w:rPr>
        <w:t xml:space="preserve">РАБОЧАЯ АДАПТИРОВАННАЯ ОБРАЗОВАТЕЛЬНАЯ ПРОГРАММА ДЛЯ </w:t>
      </w:r>
      <w:proofErr w:type="gramStart"/>
      <w:r>
        <w:rPr>
          <w:color w:val="000000"/>
          <w:sz w:val="34"/>
          <w:szCs w:val="34"/>
        </w:rPr>
        <w:t>ОБУЧАЮЩИХСЯ</w:t>
      </w:r>
      <w:proofErr w:type="gramEnd"/>
      <w:r>
        <w:rPr>
          <w:color w:val="000000"/>
          <w:sz w:val="34"/>
          <w:szCs w:val="34"/>
        </w:rPr>
        <w:t xml:space="preserve"> С ЗПР</w:t>
      </w:r>
    </w:p>
    <w:p w:rsidR="00BE69AB" w:rsidRPr="00AC5318" w:rsidRDefault="00BE69AB" w:rsidP="00BE69AB">
      <w:pPr>
        <w:spacing w:after="0" w:line="240" w:lineRule="auto"/>
        <w:jc w:val="center"/>
        <w:rPr>
          <w:rFonts w:ascii="Times New Roman" w:hAnsi="Times New Roman" w:cs="Times New Roman"/>
          <w:sz w:val="44"/>
          <w:szCs w:val="32"/>
        </w:rPr>
      </w:pPr>
    </w:p>
    <w:p w:rsidR="00BE69AB" w:rsidRDefault="00BE69AB" w:rsidP="00BE69A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E69AB" w:rsidRDefault="00BE69AB" w:rsidP="00BE69A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E69AB" w:rsidRDefault="00BE69AB" w:rsidP="00BE69A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E69AB" w:rsidRPr="00AC5318" w:rsidRDefault="00BE69AB" w:rsidP="00BE69A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AC5318">
        <w:rPr>
          <w:rFonts w:ascii="Times New Roman" w:hAnsi="Times New Roman" w:cs="Times New Roman"/>
          <w:sz w:val="32"/>
          <w:szCs w:val="32"/>
        </w:rPr>
        <w:t xml:space="preserve">Наименование учебного предмета: 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>Музыка</w:t>
      </w:r>
    </w:p>
    <w:p w:rsidR="00BE69AB" w:rsidRPr="00AC5318" w:rsidRDefault="00BE69AB" w:rsidP="00BE69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C5318">
        <w:rPr>
          <w:rFonts w:ascii="Times New Roman" w:hAnsi="Times New Roman" w:cs="Times New Roman"/>
          <w:sz w:val="32"/>
          <w:szCs w:val="32"/>
        </w:rPr>
        <w:t>Класс:</w:t>
      </w:r>
      <w:r>
        <w:rPr>
          <w:rFonts w:ascii="Times New Roman" w:hAnsi="Times New Roman" w:cs="Times New Roman"/>
          <w:sz w:val="32"/>
          <w:szCs w:val="32"/>
        </w:rPr>
        <w:t xml:space="preserve"> 5-8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  <w:r>
        <w:rPr>
          <w:rFonts w:ascii="Times New Roman" w:hAnsi="Times New Roman" w:cs="Times New Roman"/>
          <w:b/>
          <w:i/>
          <w:sz w:val="32"/>
          <w:szCs w:val="32"/>
        </w:rPr>
        <w:t>ы</w:t>
      </w:r>
    </w:p>
    <w:p w:rsidR="00BE69AB" w:rsidRPr="00AC5318" w:rsidRDefault="00BE69AB" w:rsidP="00BE69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C5318">
        <w:rPr>
          <w:rFonts w:ascii="Times New Roman" w:hAnsi="Times New Roman" w:cs="Times New Roman"/>
          <w:sz w:val="32"/>
          <w:szCs w:val="32"/>
        </w:rPr>
        <w:t>Количество часов по учебному плану:</w:t>
      </w:r>
    </w:p>
    <w:p w:rsidR="00BE69AB" w:rsidRDefault="00BE69AB" w:rsidP="00BE69A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5 класс - 34 часа в год,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>
        <w:rPr>
          <w:rFonts w:ascii="Times New Roman" w:hAnsi="Times New Roman" w:cs="Times New Roman"/>
          <w:b/>
          <w:i/>
          <w:sz w:val="32"/>
          <w:szCs w:val="32"/>
        </w:rPr>
        <w:t>;</w:t>
      </w:r>
      <w:r w:rsidRPr="001F5B18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>6 класс - 34 часа в год,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>
        <w:rPr>
          <w:rFonts w:ascii="Times New Roman" w:hAnsi="Times New Roman" w:cs="Times New Roman"/>
          <w:b/>
          <w:i/>
          <w:sz w:val="32"/>
          <w:szCs w:val="32"/>
        </w:rPr>
        <w:t>; 7 класс -- 34 часа в год,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>
        <w:rPr>
          <w:rFonts w:ascii="Times New Roman" w:hAnsi="Times New Roman" w:cs="Times New Roman"/>
          <w:b/>
          <w:i/>
          <w:sz w:val="32"/>
          <w:szCs w:val="32"/>
        </w:rPr>
        <w:t>;8 класс - - 34 часа в год,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>
        <w:rPr>
          <w:rFonts w:ascii="Times New Roman" w:hAnsi="Times New Roman" w:cs="Times New Roman"/>
          <w:b/>
          <w:i/>
          <w:sz w:val="32"/>
          <w:szCs w:val="32"/>
        </w:rPr>
        <w:t>.</w:t>
      </w:r>
    </w:p>
    <w:p w:rsidR="00BE69AB" w:rsidRDefault="00BE69AB" w:rsidP="00BE69A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E69AB" w:rsidRDefault="00BE69AB" w:rsidP="00BE69A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E69AB" w:rsidRDefault="00BE69AB" w:rsidP="00BE69A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E69AB" w:rsidRDefault="00BE69AB" w:rsidP="00BE69A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E69AB" w:rsidRDefault="00BE69AB" w:rsidP="00BE69A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E69AB" w:rsidRDefault="00BE69AB" w:rsidP="00BE69A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E69AB" w:rsidRDefault="00BE69AB" w:rsidP="00BE69A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E69AB" w:rsidRDefault="00BE69AB" w:rsidP="00BE69A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E69AB" w:rsidRDefault="00BE69AB" w:rsidP="00BE69A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E69AB" w:rsidRDefault="00BE69AB" w:rsidP="00BE69A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E69AB" w:rsidRDefault="00BE69AB" w:rsidP="00BE69A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E69AB" w:rsidRDefault="00BE69AB" w:rsidP="00BE69A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E69AB" w:rsidRDefault="00BE69AB" w:rsidP="00BE69A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E69AB" w:rsidRDefault="00BE69AB" w:rsidP="00BE69A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E69AB" w:rsidRDefault="00B247CE" w:rsidP="00BE69A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lastRenderedPageBreak/>
        <w:t>Пояснительная записка</w:t>
      </w:r>
    </w:p>
    <w:p w:rsidR="00F62917" w:rsidRPr="00F62917" w:rsidRDefault="00F62917" w:rsidP="00F62917">
      <w:pPr>
        <w:spacing w:after="0" w:line="240" w:lineRule="auto"/>
        <w:ind w:firstLine="284"/>
        <w:jc w:val="both"/>
        <w:rPr>
          <w:rStyle w:val="c11"/>
          <w:rFonts w:ascii="Times New Roman" w:hAnsi="Times New Roman"/>
          <w:sz w:val="28"/>
          <w:szCs w:val="28"/>
        </w:rPr>
      </w:pPr>
      <w:r w:rsidRPr="00F62917">
        <w:rPr>
          <w:rFonts w:ascii="Times New Roman" w:hAnsi="Times New Roman"/>
          <w:sz w:val="28"/>
          <w:szCs w:val="28"/>
        </w:rPr>
        <w:t xml:space="preserve">Данная рабочая программа составлена к АОП обучающихся с ЗПР МБОУ «Гимназия </w:t>
      </w:r>
      <w:proofErr w:type="spellStart"/>
      <w:r w:rsidRPr="00F62917">
        <w:rPr>
          <w:rFonts w:ascii="Times New Roman" w:hAnsi="Times New Roman"/>
          <w:sz w:val="28"/>
          <w:szCs w:val="28"/>
        </w:rPr>
        <w:t>г</w:t>
      </w:r>
      <w:proofErr w:type="gramStart"/>
      <w:r w:rsidRPr="00F62917">
        <w:rPr>
          <w:rFonts w:ascii="Times New Roman" w:hAnsi="Times New Roman"/>
          <w:sz w:val="28"/>
          <w:szCs w:val="28"/>
        </w:rPr>
        <w:t>.Б</w:t>
      </w:r>
      <w:proofErr w:type="gramEnd"/>
      <w:r w:rsidRPr="00F62917">
        <w:rPr>
          <w:rFonts w:ascii="Times New Roman" w:hAnsi="Times New Roman"/>
          <w:sz w:val="28"/>
          <w:szCs w:val="28"/>
        </w:rPr>
        <w:t>олхова</w:t>
      </w:r>
      <w:proofErr w:type="spellEnd"/>
      <w:r w:rsidRPr="00F62917">
        <w:rPr>
          <w:rFonts w:ascii="Times New Roman" w:hAnsi="Times New Roman"/>
          <w:sz w:val="28"/>
          <w:szCs w:val="28"/>
        </w:rPr>
        <w:t>» для ребенка с ОВЗ обучающегося в общеобразовательном классе в условиях инклюзивного образования, в соответствии с ФГОС и особенностями ребенка с ЗПР, с учетом коллегиального заключения Болховской ПМПК.</w:t>
      </w:r>
    </w:p>
    <w:p w:rsidR="00F62917" w:rsidRPr="00F62917" w:rsidRDefault="00F62917" w:rsidP="00B247CE">
      <w:pPr>
        <w:pStyle w:val="c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proofErr w:type="gramStart"/>
      <w:r w:rsidRPr="00F62917">
        <w:rPr>
          <w:rStyle w:val="c11"/>
          <w:color w:val="000000"/>
          <w:sz w:val="28"/>
          <w:szCs w:val="28"/>
        </w:rPr>
        <w:t>Рабочая программа по предмету «Музыка» для 5—8 классов образовательных организаций составлена в соответствии с Федеральным</w:t>
      </w:r>
      <w:r w:rsidRPr="00F62917">
        <w:rPr>
          <w:rStyle w:val="c16"/>
          <w:color w:val="000000"/>
          <w:sz w:val="28"/>
          <w:szCs w:val="28"/>
        </w:rPr>
        <w:t> </w:t>
      </w:r>
      <w:r w:rsidRPr="00F62917">
        <w:rPr>
          <w:rStyle w:val="c11"/>
          <w:color w:val="000000"/>
          <w:sz w:val="28"/>
          <w:szCs w:val="28"/>
        </w:rPr>
        <w:t>государственным образовательным с</w:t>
      </w:r>
      <w:r w:rsidR="00B247CE">
        <w:rPr>
          <w:rStyle w:val="c11"/>
          <w:color w:val="000000"/>
          <w:sz w:val="28"/>
          <w:szCs w:val="28"/>
        </w:rPr>
        <w:t>тандартом основного общего обра</w:t>
      </w:r>
      <w:r w:rsidRPr="00F62917">
        <w:rPr>
          <w:rStyle w:val="c11"/>
          <w:color w:val="000000"/>
          <w:sz w:val="28"/>
          <w:szCs w:val="28"/>
        </w:rPr>
        <w:t>зования, Примерной основной образовательной программой основного</w:t>
      </w:r>
      <w:r w:rsidRPr="00F62917">
        <w:rPr>
          <w:rStyle w:val="c16"/>
          <w:color w:val="000000"/>
          <w:sz w:val="28"/>
          <w:szCs w:val="28"/>
        </w:rPr>
        <w:t> </w:t>
      </w:r>
      <w:r w:rsidRPr="00F62917">
        <w:rPr>
          <w:rStyle w:val="c11"/>
          <w:color w:val="000000"/>
          <w:sz w:val="28"/>
          <w:szCs w:val="28"/>
        </w:rPr>
        <w:t>общего образования (одобрена решением федерального учебно-методического объединения по общему образованию, протокол от 8 апреля</w:t>
      </w:r>
      <w:r w:rsidRPr="00F62917">
        <w:rPr>
          <w:rStyle w:val="c16"/>
          <w:color w:val="000000"/>
          <w:sz w:val="28"/>
          <w:szCs w:val="28"/>
        </w:rPr>
        <w:t> </w:t>
      </w:r>
      <w:r w:rsidRPr="00F62917">
        <w:rPr>
          <w:rStyle w:val="c11"/>
          <w:color w:val="000000"/>
          <w:sz w:val="28"/>
          <w:szCs w:val="28"/>
        </w:rPr>
        <w:t xml:space="preserve">2015 г. № 1/15), важнейшими положениями художественно-педагогической концепции Д. Б. </w:t>
      </w:r>
      <w:proofErr w:type="spellStart"/>
      <w:r w:rsidRPr="00F62917">
        <w:rPr>
          <w:rStyle w:val="c11"/>
          <w:color w:val="000000"/>
          <w:sz w:val="28"/>
          <w:szCs w:val="28"/>
        </w:rPr>
        <w:t>Кабалевского</w:t>
      </w:r>
      <w:proofErr w:type="spellEnd"/>
      <w:r w:rsidRPr="00F62917">
        <w:rPr>
          <w:rStyle w:val="c11"/>
          <w:color w:val="000000"/>
          <w:sz w:val="28"/>
          <w:szCs w:val="28"/>
        </w:rPr>
        <w:t>.</w:t>
      </w:r>
      <w:proofErr w:type="gramEnd"/>
      <w:r w:rsidRPr="00F62917">
        <w:rPr>
          <w:rStyle w:val="c11"/>
          <w:color w:val="000000"/>
          <w:sz w:val="28"/>
          <w:szCs w:val="28"/>
        </w:rPr>
        <w:t xml:space="preserve"> В данной программе нашли отражение изменившиеся социокультурные условия деятельности современных образовательных организаций, потребности педагогов-музыкантов </w:t>
      </w:r>
      <w:proofErr w:type="gramStart"/>
      <w:r w:rsidRPr="00F62917">
        <w:rPr>
          <w:rStyle w:val="c11"/>
          <w:color w:val="000000"/>
          <w:sz w:val="28"/>
          <w:szCs w:val="28"/>
        </w:rPr>
        <w:t>в</w:t>
      </w:r>
      <w:proofErr w:type="gramEnd"/>
    </w:p>
    <w:p w:rsidR="00F62917" w:rsidRPr="00F62917" w:rsidRDefault="00F62917" w:rsidP="00F62917">
      <w:pPr>
        <w:pStyle w:val="c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proofErr w:type="gramStart"/>
      <w:r w:rsidRPr="00F62917">
        <w:rPr>
          <w:rStyle w:val="c11"/>
          <w:color w:val="000000"/>
          <w:sz w:val="28"/>
          <w:szCs w:val="28"/>
        </w:rPr>
        <w:t>обновлении</w:t>
      </w:r>
      <w:proofErr w:type="gramEnd"/>
      <w:r w:rsidRPr="00F62917">
        <w:rPr>
          <w:rStyle w:val="c11"/>
          <w:color w:val="000000"/>
          <w:sz w:val="28"/>
          <w:szCs w:val="28"/>
        </w:rPr>
        <w:t xml:space="preserve"> содержания и новые технологии общего музыкального образования.</w:t>
      </w:r>
    </w:p>
    <w:p w:rsidR="00F62917" w:rsidRPr="00F62917" w:rsidRDefault="00F62917" w:rsidP="00F62917">
      <w:pPr>
        <w:pStyle w:val="c3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F62917">
        <w:rPr>
          <w:rStyle w:val="c55"/>
          <w:color w:val="000000"/>
          <w:sz w:val="28"/>
          <w:szCs w:val="28"/>
        </w:rPr>
        <w:t>Цель </w:t>
      </w:r>
      <w:r w:rsidRPr="00F62917">
        <w:rPr>
          <w:rStyle w:val="c11"/>
          <w:color w:val="000000"/>
          <w:sz w:val="28"/>
          <w:szCs w:val="28"/>
        </w:rPr>
        <w:t>массового музыкального образования и воспитания — </w:t>
      </w:r>
      <w:r w:rsidRPr="00F62917">
        <w:rPr>
          <w:rStyle w:val="c48"/>
          <w:color w:val="000000"/>
          <w:sz w:val="28"/>
          <w:szCs w:val="28"/>
        </w:rPr>
        <w:t>развитие музыкальной культуры школь</w:t>
      </w:r>
      <w:bookmarkStart w:id="2" w:name="_GoBack"/>
      <w:bookmarkEnd w:id="2"/>
      <w:r w:rsidRPr="00F62917">
        <w:rPr>
          <w:rStyle w:val="c48"/>
          <w:color w:val="000000"/>
          <w:sz w:val="28"/>
          <w:szCs w:val="28"/>
        </w:rPr>
        <w:t>ников как неотъемлемой части</w:t>
      </w:r>
      <w:r w:rsidRPr="00F62917">
        <w:rPr>
          <w:rStyle w:val="c16"/>
          <w:color w:val="000000"/>
          <w:sz w:val="28"/>
          <w:szCs w:val="28"/>
        </w:rPr>
        <w:t> </w:t>
      </w:r>
      <w:r w:rsidRPr="00F62917">
        <w:rPr>
          <w:rStyle w:val="c48"/>
          <w:color w:val="000000"/>
          <w:sz w:val="28"/>
          <w:szCs w:val="28"/>
        </w:rPr>
        <w:t>духовной культуры </w:t>
      </w:r>
      <w:r w:rsidRPr="00F62917">
        <w:rPr>
          <w:rStyle w:val="c11"/>
          <w:color w:val="000000"/>
          <w:sz w:val="28"/>
          <w:szCs w:val="28"/>
        </w:rPr>
        <w:t>— наиболее полно отражает заинтересованность</w:t>
      </w:r>
    </w:p>
    <w:p w:rsidR="00F62917" w:rsidRPr="00F62917" w:rsidRDefault="00F62917" w:rsidP="00F62917">
      <w:pPr>
        <w:pStyle w:val="c3"/>
        <w:shd w:val="clear" w:color="auto" w:fill="FFFFFF"/>
        <w:spacing w:before="0" w:beforeAutospacing="0" w:after="0" w:afterAutospacing="0"/>
        <w:ind w:firstLine="284"/>
        <w:rPr>
          <w:rStyle w:val="c11"/>
          <w:color w:val="000000"/>
          <w:sz w:val="28"/>
          <w:szCs w:val="28"/>
        </w:rPr>
      </w:pPr>
      <w:r w:rsidRPr="00F62917">
        <w:rPr>
          <w:rStyle w:val="c11"/>
          <w:color w:val="000000"/>
          <w:sz w:val="28"/>
          <w:szCs w:val="28"/>
        </w:rPr>
        <w:t xml:space="preserve"> современного общества в возрождении духовности, обеспечивает формирование целостного </w:t>
      </w:r>
      <w:proofErr w:type="gramStart"/>
      <w:r w:rsidRPr="00F62917">
        <w:rPr>
          <w:rStyle w:val="c11"/>
          <w:color w:val="000000"/>
          <w:sz w:val="28"/>
          <w:szCs w:val="28"/>
        </w:rPr>
        <w:t>миро-восприятия</w:t>
      </w:r>
      <w:proofErr w:type="gramEnd"/>
      <w:r w:rsidRPr="00F62917">
        <w:rPr>
          <w:rStyle w:val="c11"/>
          <w:color w:val="000000"/>
          <w:sz w:val="28"/>
          <w:szCs w:val="28"/>
        </w:rPr>
        <w:t xml:space="preserve"> учащихся, их умения ориентироваться в жизненном информационном пространстве.</w:t>
      </w:r>
    </w:p>
    <w:p w:rsidR="00F62917" w:rsidRPr="00F62917" w:rsidRDefault="00F62917" w:rsidP="00F62917">
      <w:pPr>
        <w:spacing w:after="0" w:line="240" w:lineRule="auto"/>
        <w:ind w:firstLine="284"/>
        <w:jc w:val="both"/>
        <w:rPr>
          <w:rFonts w:ascii="Times New Roman" w:hAnsi="Times New Roman"/>
          <w:i/>
          <w:sz w:val="28"/>
          <w:szCs w:val="28"/>
        </w:rPr>
      </w:pPr>
      <w:r w:rsidRPr="00F62917">
        <w:rPr>
          <w:rFonts w:ascii="Times New Roman" w:hAnsi="Times New Roman"/>
          <w:i/>
          <w:sz w:val="28"/>
          <w:szCs w:val="28"/>
        </w:rPr>
        <w:t>Общая характеристика детей с ЗПР</w:t>
      </w:r>
    </w:p>
    <w:p w:rsidR="00F62917" w:rsidRPr="00F62917" w:rsidRDefault="00F62917" w:rsidP="00F62917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62917">
        <w:rPr>
          <w:rFonts w:ascii="Times New Roman" w:hAnsi="Times New Roman"/>
          <w:sz w:val="28"/>
          <w:szCs w:val="28"/>
        </w:rPr>
        <w:t>Для детей с задержкой психического развития, характерна «</w:t>
      </w:r>
      <w:proofErr w:type="spellStart"/>
      <w:r w:rsidRPr="00F62917">
        <w:rPr>
          <w:rFonts w:ascii="Times New Roman" w:hAnsi="Times New Roman"/>
          <w:sz w:val="28"/>
          <w:szCs w:val="28"/>
        </w:rPr>
        <w:t>дефицитарность</w:t>
      </w:r>
      <w:proofErr w:type="spellEnd"/>
      <w:r w:rsidRPr="00F62917">
        <w:rPr>
          <w:rFonts w:ascii="Times New Roman" w:hAnsi="Times New Roman"/>
          <w:sz w:val="28"/>
          <w:szCs w:val="28"/>
        </w:rPr>
        <w:t xml:space="preserve">» предпосылок мышления: памяти, внимания, пространственного </w:t>
      </w:r>
      <w:proofErr w:type="spellStart"/>
      <w:r w:rsidRPr="00F62917">
        <w:rPr>
          <w:rFonts w:ascii="Times New Roman" w:hAnsi="Times New Roman"/>
          <w:sz w:val="28"/>
          <w:szCs w:val="28"/>
        </w:rPr>
        <w:t>гнозиса</w:t>
      </w:r>
      <w:proofErr w:type="spellEnd"/>
      <w:r w:rsidRPr="00F62917">
        <w:rPr>
          <w:rFonts w:ascii="Times New Roman" w:hAnsi="Times New Roman"/>
          <w:sz w:val="28"/>
          <w:szCs w:val="28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F62917">
        <w:rPr>
          <w:rFonts w:ascii="Times New Roman" w:hAnsi="Times New Roman"/>
          <w:sz w:val="28"/>
          <w:szCs w:val="28"/>
        </w:rPr>
        <w:t>несформированности</w:t>
      </w:r>
      <w:proofErr w:type="spellEnd"/>
      <w:r w:rsidRPr="00F62917">
        <w:rPr>
          <w:rFonts w:ascii="Times New Roman" w:hAnsi="Times New Roman"/>
          <w:sz w:val="28"/>
          <w:szCs w:val="28"/>
        </w:rPr>
        <w:t xml:space="preserve"> сенсорных представлений. </w:t>
      </w:r>
    </w:p>
    <w:p w:rsidR="00F62917" w:rsidRPr="00F62917" w:rsidRDefault="00F62917" w:rsidP="00F62917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62917">
        <w:rPr>
          <w:rFonts w:ascii="Times New Roman" w:hAnsi="Times New Roman"/>
          <w:color w:val="000000"/>
          <w:sz w:val="28"/>
          <w:szCs w:val="28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F62917">
        <w:rPr>
          <w:rFonts w:ascii="Times New Roman" w:hAnsi="Times New Roman"/>
          <w:color w:val="000000"/>
          <w:sz w:val="28"/>
          <w:szCs w:val="28"/>
        </w:rPr>
        <w:lastRenderedPageBreak/>
        <w:t>Обучающемуся</w:t>
      </w:r>
      <w:proofErr w:type="gramEnd"/>
      <w:r w:rsidRPr="00F62917">
        <w:rPr>
          <w:rFonts w:ascii="Times New Roman" w:hAnsi="Times New Roman"/>
          <w:color w:val="000000"/>
          <w:sz w:val="28"/>
          <w:szCs w:val="28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F62917" w:rsidRDefault="00F6291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36"/>
        </w:rPr>
      </w:pPr>
    </w:p>
    <w:p w:rsidR="006B4D10" w:rsidRPr="007464A6" w:rsidRDefault="00F90D5A">
      <w:pPr>
        <w:spacing w:after="0" w:line="264" w:lineRule="auto"/>
        <w:ind w:firstLine="600"/>
        <w:jc w:val="both"/>
      </w:pPr>
      <w:r w:rsidRPr="00BE69AB">
        <w:rPr>
          <w:rFonts w:ascii="Times New Roman" w:hAnsi="Times New Roman"/>
          <w:b/>
          <w:color w:val="000000"/>
          <w:sz w:val="36"/>
        </w:rPr>
        <w:t>Содержание учебного предмета структурно представлено девятью модулями</w:t>
      </w:r>
      <w:r w:rsidRPr="00BE69AB">
        <w:rPr>
          <w:rFonts w:ascii="Times New Roman" w:hAnsi="Times New Roman"/>
          <w:color w:val="000000"/>
          <w:sz w:val="36"/>
        </w:rPr>
        <w:t xml:space="preserve"> </w:t>
      </w:r>
      <w:r w:rsidRPr="007464A6">
        <w:rPr>
          <w:rFonts w:ascii="Times New Roman" w:hAnsi="Times New Roman"/>
          <w:color w:val="000000"/>
          <w:sz w:val="28"/>
        </w:rPr>
        <w:t xml:space="preserve">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инвариантные модули: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модуль № 1 «Музыка моего края»;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модуль № 2 «Народное музыкальное творчество России»;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модуль № 3 «Русская классическая музыка»;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модуль № 4 «Жанры музыкального искусства»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вариативные модули: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модуль № 5 «Музыка народов мира»;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модуль № 6 «Европейская классическая музыка»;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модуль № 7 «Духовная музыка»;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модуль № 8 «Современная музыка: основные жанры и направления»;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модуль № 9 «Связь музыки с другими видами искусства»;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‌</w:t>
      </w:r>
      <w:bookmarkStart w:id="3" w:name="7ad9d27f-2d5e-40e5-a5e1-761ecce37b11"/>
      <w:r w:rsidRPr="007464A6">
        <w:rPr>
          <w:rFonts w:ascii="Times New Roman" w:hAnsi="Times New Roman"/>
          <w:color w:val="000000"/>
          <w:sz w:val="28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3"/>
      <w:r w:rsidRPr="007464A6">
        <w:rPr>
          <w:rFonts w:ascii="Times New Roman" w:hAnsi="Times New Roman"/>
          <w:color w:val="000000"/>
          <w:sz w:val="28"/>
        </w:rPr>
        <w:t>‌‌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6B4D10" w:rsidRPr="007464A6" w:rsidRDefault="006B4D10">
      <w:pPr>
        <w:sectPr w:rsidR="006B4D10" w:rsidRPr="007464A6">
          <w:pgSz w:w="11906" w:h="16383"/>
          <w:pgMar w:top="1134" w:right="850" w:bottom="1134" w:left="1701" w:header="720" w:footer="720" w:gutter="0"/>
          <w:cols w:space="720"/>
        </w:sectPr>
      </w:pPr>
    </w:p>
    <w:p w:rsidR="006B4D10" w:rsidRPr="007464A6" w:rsidRDefault="00F90D5A">
      <w:pPr>
        <w:spacing w:after="0" w:line="264" w:lineRule="auto"/>
        <w:ind w:left="120"/>
        <w:jc w:val="both"/>
      </w:pPr>
      <w:bookmarkStart w:id="4" w:name="block-15515072"/>
      <w:bookmarkEnd w:id="0"/>
      <w:r w:rsidRPr="007464A6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6B4D10" w:rsidRPr="007464A6" w:rsidRDefault="006B4D10">
      <w:pPr>
        <w:spacing w:after="0" w:line="264" w:lineRule="auto"/>
        <w:ind w:left="120"/>
        <w:jc w:val="both"/>
      </w:pPr>
    </w:p>
    <w:p w:rsidR="006B4D10" w:rsidRPr="007464A6" w:rsidRDefault="00F90D5A">
      <w:pPr>
        <w:spacing w:after="0" w:line="264" w:lineRule="auto"/>
        <w:ind w:left="12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6B4D10" w:rsidRPr="007464A6" w:rsidRDefault="006B4D10">
      <w:pPr>
        <w:spacing w:after="0" w:line="264" w:lineRule="auto"/>
        <w:ind w:left="120"/>
        <w:jc w:val="both"/>
      </w:pPr>
    </w:p>
    <w:p w:rsidR="006B4D10" w:rsidRPr="007464A6" w:rsidRDefault="00F90D5A">
      <w:pPr>
        <w:spacing w:after="0" w:line="264" w:lineRule="auto"/>
        <w:ind w:left="120"/>
        <w:jc w:val="both"/>
      </w:pPr>
      <w:bookmarkStart w:id="5" w:name="_Toc139895958"/>
      <w:bookmarkEnd w:id="5"/>
      <w:r w:rsidRPr="007464A6">
        <w:rPr>
          <w:rFonts w:ascii="Times New Roman" w:hAnsi="Times New Roman"/>
          <w:b/>
          <w:color w:val="000000"/>
          <w:sz w:val="28"/>
        </w:rPr>
        <w:t xml:space="preserve">Модуль № 1 «Музыка моего края»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Фольклор – народное творчество.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со звучанием фольклорных образцов в аудио- и видеозаписи;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определение на слух: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принадлежности к народной или композиторской музыке;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исполнительского состава (вокального, инструментального, смешанного);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жанра, основного настроения, характера музыки;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 и исполнение народных песен, танцев, инструментальных наигрышей, фольклорных игр.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Календарный фольклор.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символикой календарных обрядов, поиск информации о соответствующих фольклорных традициях;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Семейный фольклор.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фольклорными жанрами семейного цикла;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изучение особенностей их исполнения и звучания;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определение на слух жанровой принадлежности, анализ символики традиционных образов;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 и исполнение отдельных песен, фрагментов обрядов (по выбору учителя);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Наш край сегодня.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 и исполнение гимна республики, города, песен местных композиторов;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творческой биографией, деятельностью местных мастеров культуры и искусства;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направленныена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сохранение и продолжение музыкальных традиций своего края.</w:t>
      </w:r>
    </w:p>
    <w:p w:rsidR="006B4D10" w:rsidRPr="007464A6" w:rsidRDefault="006B4D10">
      <w:pPr>
        <w:spacing w:after="0" w:line="264" w:lineRule="auto"/>
        <w:ind w:left="120"/>
        <w:jc w:val="both"/>
      </w:pPr>
    </w:p>
    <w:p w:rsidR="006B4D10" w:rsidRPr="007464A6" w:rsidRDefault="00F90D5A">
      <w:pPr>
        <w:spacing w:after="0" w:line="264" w:lineRule="auto"/>
        <w:ind w:left="12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Модуль № 2 «Народное музыкальное творчество России»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Россия – наш общий дом.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7464A6">
        <w:rPr>
          <w:rFonts w:ascii="Times New Roman" w:hAnsi="Times New Roman"/>
          <w:color w:val="000000"/>
          <w:sz w:val="28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 w:rsidRPr="007464A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 w:rsidRPr="007464A6">
        <w:rPr>
          <w:rFonts w:ascii="Times New Roman" w:hAnsi="Times New Roman"/>
          <w:color w:val="000000"/>
          <w:sz w:val="28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7464A6">
        <w:rPr>
          <w:rFonts w:ascii="Times New Roman" w:hAnsi="Times New Roman"/>
          <w:color w:val="000000"/>
          <w:sz w:val="28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со звучанием фольклорных образцов близких и далеких регионов в аудио- и видеозаписи;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определение на слух: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принадлежности к народной или композиторской музыке;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исполнительского состава (вокального, инструментального, смешанного);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>жанра, характера музыки.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Фольклорные жанры.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Содержание: Общее и особенное в фольклоре народов России: лирика, эпос, танец.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знакомство со звучанием фольклора разных регионов России в </w:t>
      </w:r>
      <w:proofErr w:type="gramStart"/>
      <w:r w:rsidRPr="007464A6">
        <w:rPr>
          <w:rFonts w:ascii="Times New Roman" w:hAnsi="Times New Roman"/>
          <w:color w:val="000000"/>
          <w:sz w:val="28"/>
        </w:rPr>
        <w:t>аудио-и</w:t>
      </w:r>
      <w:proofErr w:type="gramEnd"/>
      <w:r w:rsidRPr="007464A6">
        <w:rPr>
          <w:rFonts w:ascii="Times New Roman" w:hAnsi="Times New Roman"/>
          <w:color w:val="000000"/>
          <w:sz w:val="28"/>
        </w:rPr>
        <w:t xml:space="preserve"> видеозаписи;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аутентичная манера исполнения;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разных народов;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 и исполнение народных песен, танцев, эпических сказаний;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в характере изученных народных танцев и песен;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композиторов.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сравнение аутентичного звучания фольклора и фольклорных мелодий в композиторской обработке;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разучивание, исполнение народной песни в композиторской обработке;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наблюдение за принципами композиторской обработки, развития фольклорного тематического материала;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посещение концерта, спектакля (просмотр фильма, телепередачи), посвященного данной теме;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обсуждение в классе и (или) письменная рецензия по результатам просмотра.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lastRenderedPageBreak/>
        <w:t>На рубежах культур.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участие в этнографической экспедиции; посещение (участие) в фестивале традиционной культуры.</w:t>
      </w:r>
    </w:p>
    <w:p w:rsidR="006B4D10" w:rsidRPr="007464A6" w:rsidRDefault="006B4D10">
      <w:pPr>
        <w:spacing w:after="0" w:line="264" w:lineRule="auto"/>
        <w:ind w:left="120"/>
        <w:jc w:val="both"/>
      </w:pPr>
    </w:p>
    <w:p w:rsidR="006B4D10" w:rsidRPr="007464A6" w:rsidRDefault="00F90D5A">
      <w:pPr>
        <w:spacing w:after="0" w:line="264" w:lineRule="auto"/>
        <w:ind w:left="12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Модуль № 3 «Русская классическая музыка»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Образы родной земли.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выявление мелодичности, широты дыхания, интонационной близости русскому фольклору;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авторов изученных произведений;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Золотой век русской культуры.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7464A6">
        <w:rPr>
          <w:rFonts w:ascii="Times New Roman" w:hAnsi="Times New Roman"/>
          <w:color w:val="000000"/>
          <w:sz w:val="28"/>
        </w:rPr>
        <w:t xml:space="preserve"> века: музыкальные салоны, домашнее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, балы, театры. Особенности </w:t>
      </w:r>
      <w:r w:rsidRPr="007464A6">
        <w:rPr>
          <w:rFonts w:ascii="Times New Roman" w:hAnsi="Times New Roman"/>
          <w:color w:val="000000"/>
          <w:sz w:val="28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7464A6">
        <w:rPr>
          <w:rFonts w:ascii="Times New Roman" w:hAnsi="Times New Roman"/>
          <w:color w:val="000000"/>
          <w:sz w:val="28"/>
        </w:rPr>
        <w:t xml:space="preserve"> в. (на примере творчества М.И. Глинки,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П.И.Чайковского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Н.А.Римского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-Корсакова и других композиторов).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7464A6">
        <w:rPr>
          <w:rFonts w:ascii="Times New Roman" w:hAnsi="Times New Roman"/>
          <w:color w:val="000000"/>
          <w:sz w:val="28"/>
        </w:rPr>
        <w:t xml:space="preserve"> века, анализ художественного содержания, выразительных средств;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7464A6">
        <w:rPr>
          <w:rFonts w:ascii="Times New Roman" w:hAnsi="Times New Roman"/>
          <w:color w:val="000000"/>
          <w:sz w:val="28"/>
        </w:rPr>
        <w:t xml:space="preserve"> века;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7464A6">
        <w:rPr>
          <w:rFonts w:ascii="Times New Roman" w:hAnsi="Times New Roman"/>
          <w:color w:val="000000"/>
          <w:sz w:val="28"/>
        </w:rPr>
        <w:t xml:space="preserve"> века; реконструкция костюмированного бала, музыкального салона.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История страны и народа в музыке русских композиторов.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Н.А.Римского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-Корсакова,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А.П.Бородина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М.П.Мусоргского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С.С.Прокофьева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Г.В.Свиридова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и других композиторов).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7464A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7464A6">
        <w:rPr>
          <w:rFonts w:ascii="Times New Roman" w:hAnsi="Times New Roman"/>
          <w:color w:val="000000"/>
          <w:sz w:val="28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исполнение Гимна Российской Федерации;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Русский балет.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Дягилевские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сезоны.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шедеврами русской балетной музыки;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поиск информации о постановках балетных спектаклей, гастролях российских балетных трупп за рубежом;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посещение балетного спектакля (просмотр в видеозаписи);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характеристика отдельных музыкальных номеров и спектакля в целом;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Русская исполнительская школа.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слушание одних и тех же произведений в исполнении разных музыкантов, оценка особенностей интерпретации;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создание домашней фоно- и видеотеки из понравившихся произведений;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дискуссия на тему «Исполнитель – соавтор композитора»;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Русская музыка – взгляд в будущее.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Содержание: Идея светомузыки. Мистерии А.Н. Скрябина.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Терменвокс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, синтезатор Е. Мурзина, электронная музыка (на примере творчества А.Г.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Шнитке</w:t>
      </w:r>
      <w:proofErr w:type="spellEnd"/>
      <w:r w:rsidRPr="007464A6">
        <w:rPr>
          <w:rFonts w:ascii="Times New Roman" w:hAnsi="Times New Roman"/>
          <w:color w:val="000000"/>
          <w:sz w:val="28"/>
        </w:rPr>
        <w:t>, Э.Н. Артемьева и других композиторов).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7464A6">
        <w:rPr>
          <w:rFonts w:ascii="Times New Roman" w:hAnsi="Times New Roman"/>
          <w:color w:val="000000"/>
          <w:sz w:val="28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слушание образцов электронной музыки, дискуссия о значении технических сре</w:t>
      </w:r>
      <w:proofErr w:type="gramStart"/>
      <w:r w:rsidRPr="007464A6">
        <w:rPr>
          <w:rFonts w:ascii="Times New Roman" w:hAnsi="Times New Roman"/>
          <w:color w:val="000000"/>
          <w:sz w:val="28"/>
        </w:rPr>
        <w:t>дств в с</w:t>
      </w:r>
      <w:proofErr w:type="gramEnd"/>
      <w:r w:rsidRPr="007464A6">
        <w:rPr>
          <w:rFonts w:ascii="Times New Roman" w:hAnsi="Times New Roman"/>
          <w:color w:val="000000"/>
          <w:sz w:val="28"/>
        </w:rPr>
        <w:t>оздании современной музыки;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развитию музыкальной электроники в России;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6B4D10" w:rsidRPr="007464A6" w:rsidRDefault="006B4D10">
      <w:pPr>
        <w:spacing w:after="0" w:line="264" w:lineRule="auto"/>
        <w:ind w:left="120"/>
        <w:jc w:val="both"/>
      </w:pPr>
    </w:p>
    <w:p w:rsidR="006B4D10" w:rsidRPr="007464A6" w:rsidRDefault="00F90D5A">
      <w:pPr>
        <w:spacing w:after="0" w:line="264" w:lineRule="auto"/>
        <w:ind w:left="12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Модуль № 4 «Жанры музыкального искусства»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Камерная музыка.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слушание музыкальных произведений изучаемых жанров, (</w:t>
      </w:r>
      <w:proofErr w:type="spellStart"/>
      <w:r w:rsidRPr="007464A6">
        <w:rPr>
          <w:rFonts w:ascii="Times New Roman" w:hAnsi="Times New Roman"/>
          <w:color w:val="000000"/>
          <w:sz w:val="28"/>
        </w:rPr>
        <w:t>зарубежныхи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русских композиторов), анализ выразительных средств, характеристика музыкального образа;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определение на слух музыкальной формы и составление ее буквенной наглядной схемы;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 и исполнение произведений вокальных и инструментальных жанров;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индивидуальная или коллективная импровизация в заданной форме;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выражение музыкального образа камерной миниатюры через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устныйили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письменный текст, рисунок, пластический этюд.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Циклические формы и жанры.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циклом миниатюр, определение принципа, основного художественного замысла цикла;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 и исполнение небольшого вокального цикла;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со строением сонатной формы;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определение на слух основных партий-тем в одной из классических сонат;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Симфоническая музыка.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Содержание: Одночастные симфонические жанры (увертюра, картина). Симфония.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образцами симфонической музыки: программной увертюры, классической 4-частной симфонии;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>освоение основных тем (</w:t>
      </w:r>
      <w:proofErr w:type="spellStart"/>
      <w:r w:rsidRPr="007464A6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7464A6">
        <w:rPr>
          <w:rFonts w:ascii="Times New Roman" w:hAnsi="Times New Roman"/>
          <w:color w:val="000000"/>
          <w:sz w:val="28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образно-тематический конспект;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исполнение (вокализация, пластическое интонирование, графическое моделирование, инструментальное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 w:rsidRPr="007464A6">
        <w:rPr>
          <w:rFonts w:ascii="Times New Roman" w:hAnsi="Times New Roman"/>
          <w:color w:val="000000"/>
          <w:sz w:val="28"/>
        </w:rPr>
        <w:t>) фрагментов симфонической музыки;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слушание целиком не менее одного симфонического произведения;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посещение концерта (в том числе виртуального) симфонической музыки;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последующее составление рецензии на концерт.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Театральные жанры.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отдельными номерами из известных опер, балетов;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различение, определение на слух: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тембров голосов оперных певцов;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оркестровых групп, тембров инструментов;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типа номера (соло, дуэт, хор);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последующее составление рецензии на спектакль.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6B4D10" w:rsidRPr="007464A6" w:rsidRDefault="00F90D5A">
      <w:pPr>
        <w:spacing w:after="0" w:line="264" w:lineRule="auto"/>
        <w:ind w:firstLine="600"/>
        <w:jc w:val="both"/>
      </w:pPr>
      <w:bookmarkStart w:id="6" w:name="_Toc139895962"/>
      <w:bookmarkEnd w:id="6"/>
      <w:r w:rsidRPr="007464A6">
        <w:rPr>
          <w:rFonts w:ascii="Times New Roman" w:hAnsi="Times New Roman"/>
          <w:b/>
          <w:color w:val="000000"/>
          <w:sz w:val="28"/>
        </w:rPr>
        <w:t xml:space="preserve">Модуль № 5 «Музыка народов мира»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7464A6">
        <w:rPr>
          <w:rFonts w:ascii="Times New Roman" w:hAnsi="Times New Roman"/>
          <w:color w:val="000000"/>
          <w:sz w:val="28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Музыка – древнейший язык человечества.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импровизация в духе древнего обряда (вызывание дождя, поклонение тотемному животному);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озвучивание, театрализация легенды (мифа) о музыке;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квесты</w:t>
      </w:r>
      <w:proofErr w:type="spellEnd"/>
      <w:r w:rsidRPr="007464A6">
        <w:rPr>
          <w:rFonts w:ascii="Times New Roman" w:hAnsi="Times New Roman"/>
          <w:color w:val="000000"/>
          <w:sz w:val="28"/>
        </w:rPr>
        <w:t>, викторины, интеллектуальные игры;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7464A6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7464A6">
        <w:rPr>
          <w:rFonts w:ascii="Times New Roman" w:hAnsi="Times New Roman"/>
          <w:color w:val="000000"/>
          <w:sz w:val="28"/>
        </w:rPr>
        <w:t xml:space="preserve"> веков».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Музыкальный фольклор народов Европы</w:t>
      </w:r>
      <w:r w:rsidRPr="007464A6">
        <w:rPr>
          <w:rFonts w:ascii="Times New Roman" w:hAnsi="Times New Roman"/>
          <w:color w:val="000000"/>
          <w:sz w:val="28"/>
        </w:rPr>
        <w:t xml:space="preserve">.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7464A6">
        <w:rPr>
          <w:rFonts w:ascii="Times New Roman" w:hAnsi="Times New Roman"/>
          <w:color w:val="000000"/>
          <w:sz w:val="28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7464A6">
        <w:rPr>
          <w:rFonts w:ascii="Times New Roman" w:hAnsi="Times New Roman"/>
          <w:color w:val="000000"/>
          <w:sz w:val="28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 w:rsidRPr="007464A6">
        <w:rPr>
          <w:rFonts w:ascii="Times New Roman" w:hAnsi="Times New Roman"/>
          <w:color w:val="000000"/>
          <w:sz w:val="28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7464A6">
        <w:rPr>
          <w:rFonts w:ascii="Times New Roman" w:hAnsi="Times New Roman"/>
          <w:color w:val="000000"/>
          <w:sz w:val="28"/>
        </w:rPr>
        <w:t xml:space="preserve"> Отражение европейского фольклора в творчестве профессиональных композиторов.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народов Европы;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Музыкальный фольклор народов Азии и Африки.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 xml:space="preserve">Содержание: Африканская музыка – стихия ритма. </w:t>
      </w:r>
      <w:proofErr w:type="gramStart"/>
      <w:r w:rsidRPr="007464A6">
        <w:rPr>
          <w:rFonts w:ascii="Times New Roman" w:hAnsi="Times New Roman"/>
          <w:color w:val="000000"/>
          <w:sz w:val="28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 w:rsidRPr="007464A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7464A6">
        <w:rPr>
          <w:rFonts w:ascii="Times New Roman" w:hAnsi="Times New Roman"/>
          <w:color w:val="000000"/>
          <w:sz w:val="28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7464A6">
        <w:rPr>
          <w:rFonts w:ascii="Times New Roman" w:hAnsi="Times New Roman"/>
          <w:color w:val="000000"/>
          <w:sz w:val="28"/>
        </w:rPr>
        <w:t xml:space="preserve"> Представления о роли музыки в жизни людей.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народов Африки и Азии;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коллективные ритмические импровизации на шумовых и ударных инструментах;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исследовательские проекты по теме «Музыка стран Азии и Африки».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Народная музыка Американского континента.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Содержание: Стили и жанры американской музыки (кантри, блюз,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спиричуэлс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, самба, </w:t>
      </w:r>
      <w:proofErr w:type="gramStart"/>
      <w:r w:rsidRPr="007464A6">
        <w:rPr>
          <w:rFonts w:ascii="Times New Roman" w:hAnsi="Times New Roman"/>
          <w:color w:val="000000"/>
          <w:sz w:val="28"/>
        </w:rPr>
        <w:t>босса-нова</w:t>
      </w:r>
      <w:proofErr w:type="gramEnd"/>
      <w:r w:rsidRPr="007464A6">
        <w:rPr>
          <w:rFonts w:ascii="Times New Roman" w:hAnsi="Times New Roman"/>
          <w:color w:val="000000"/>
          <w:sz w:val="28"/>
        </w:rPr>
        <w:t>). Смешение интонаций и ритмов различного происхождения.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Модуль № 6 «Европейская классическая музыка»</w:t>
      </w:r>
      <w:r w:rsidRPr="007464A6">
        <w:rPr>
          <w:rFonts w:ascii="Times New Roman" w:hAnsi="Times New Roman"/>
          <w:color w:val="000000"/>
          <w:sz w:val="28"/>
        </w:rPr>
        <w:t xml:space="preserve">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Национальные истоки классической музыки.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7464A6">
        <w:rPr>
          <w:rFonts w:ascii="Times New Roman" w:hAnsi="Times New Roman"/>
          <w:color w:val="000000"/>
          <w:sz w:val="28"/>
        </w:rPr>
        <w:t>прохлопать</w:t>
      </w:r>
      <w:proofErr w:type="gramEnd"/>
      <w:r w:rsidRPr="007464A6">
        <w:rPr>
          <w:rFonts w:ascii="Times New Roman" w:hAnsi="Times New Roman"/>
          <w:color w:val="000000"/>
          <w:sz w:val="28"/>
        </w:rPr>
        <w:t xml:space="preserve"> ритмические примеры из числа изучаемых классических произведений;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7464A6">
        <w:rPr>
          <w:rFonts w:ascii="Times New Roman" w:hAnsi="Times New Roman"/>
          <w:color w:val="000000"/>
          <w:sz w:val="28"/>
        </w:rPr>
        <w:t>изучаемых</w:t>
      </w:r>
      <w:proofErr w:type="gramEnd"/>
      <w:r w:rsidRPr="007464A6">
        <w:rPr>
          <w:rFonts w:ascii="Times New Roman" w:hAnsi="Times New Roman"/>
          <w:color w:val="000000"/>
          <w:sz w:val="28"/>
        </w:rPr>
        <w:t xml:space="preserve"> в данном разделе);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Музыкант и публика.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образцами виртуозной музыки;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ритмоинтонации</w:t>
      </w:r>
      <w:proofErr w:type="spellEnd"/>
      <w:r w:rsidRPr="007464A6">
        <w:rPr>
          <w:rFonts w:ascii="Times New Roman" w:hAnsi="Times New Roman"/>
          <w:color w:val="000000"/>
          <w:sz w:val="28"/>
        </w:rPr>
        <w:t>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Музыка – зеркало эпохи.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ван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Бетховена.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>знакомство с образцами полифонической и гомофонно-гармонической музыки;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7464A6">
        <w:rPr>
          <w:rFonts w:ascii="Times New Roman" w:hAnsi="Times New Roman"/>
          <w:color w:val="000000"/>
          <w:sz w:val="28"/>
        </w:rPr>
        <w:t>изучаемых</w:t>
      </w:r>
      <w:proofErr w:type="gramEnd"/>
      <w:r w:rsidRPr="007464A6">
        <w:rPr>
          <w:rFonts w:ascii="Times New Roman" w:hAnsi="Times New Roman"/>
          <w:color w:val="000000"/>
          <w:sz w:val="28"/>
        </w:rPr>
        <w:t xml:space="preserve"> в данном разделе);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исполнение вокальных, ритмических, речевых канонов;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Музыкальный образ.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Содержание: Героические образы в музыке. Лирический герой музыкального произведения. Судьба человека – судьба человечества (на примере творчества Л.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ван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ритмоинтонации</w:t>
      </w:r>
      <w:proofErr w:type="spellEnd"/>
      <w:r w:rsidRPr="007464A6">
        <w:rPr>
          <w:rFonts w:ascii="Times New Roman" w:hAnsi="Times New Roman"/>
          <w:color w:val="000000"/>
          <w:sz w:val="28"/>
        </w:rPr>
        <w:t>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Музыкальная драматургия.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наблюдение за развитием музыкальных тем, образов, восприятие логики музыкального развития;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узнавание на слух музыкальных тем, их вариантов, видоизмененных в процессе развития;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составление наглядной (буквенной, цифровой) схемы строения музыкального произведения;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Музыкальный стиль.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определение на слух в звучании незнакомого произведения: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принадлежности к одному из изученных стилей;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исполнительского состава (количество и состав исполнителей, музыкальных инструментов);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жанра, круга образов;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7464A6">
        <w:rPr>
          <w:rFonts w:ascii="Times New Roman" w:hAnsi="Times New Roman"/>
          <w:color w:val="000000"/>
          <w:sz w:val="28"/>
        </w:rPr>
        <w:t xml:space="preserve"> века.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 xml:space="preserve">Модуль № 7 «Духовная музыка»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Храмовый синтез искусств.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Музыка православного и католического богослужения (колокола, пение </w:t>
      </w:r>
      <w:proofErr w:type="spellStart"/>
      <w:r>
        <w:rPr>
          <w:rFonts w:ascii="Times New Roman" w:hAnsi="Times New Roman"/>
          <w:color w:val="000000"/>
          <w:sz w:val="28"/>
        </w:rPr>
        <w:t>acapella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исполнение вокальных произведений, связанных с религиозной традицией, перекликающихся с ней по тематике;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к русской православной традиции;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западноевропейской христианской традиции;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другим конфессиям (по выбору учителя);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посещение концерта духовной музыки.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 xml:space="preserve">Развитие церковной музыки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Гвидод’Ареццо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партесное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историей возникновения нотной записи;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образцами (фрагментами) средневековых церковных распевов (</w:t>
      </w:r>
      <w:proofErr w:type="spellStart"/>
      <w:r w:rsidRPr="007464A6">
        <w:rPr>
          <w:rFonts w:ascii="Times New Roman" w:hAnsi="Times New Roman"/>
          <w:color w:val="000000"/>
          <w:sz w:val="28"/>
        </w:rPr>
        <w:t>одноголосие</w:t>
      </w:r>
      <w:proofErr w:type="spellEnd"/>
      <w:r w:rsidRPr="007464A6">
        <w:rPr>
          <w:rFonts w:ascii="Times New Roman" w:hAnsi="Times New Roman"/>
          <w:color w:val="000000"/>
          <w:sz w:val="28"/>
        </w:rPr>
        <w:t>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слушание духовной музыки;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Музыкальные жанры богослужения.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вокализация музыкальных тем изучаемых духовных произведений;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Религиозные темы и образы в современной музыке.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7464A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464A6">
        <w:rPr>
          <w:rFonts w:ascii="Times New Roman" w:hAnsi="Times New Roman"/>
          <w:color w:val="000000"/>
          <w:sz w:val="28"/>
        </w:rPr>
        <w:t xml:space="preserve"> веков. Религиозная тематика в контексте современной культуры.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7464A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464A6">
        <w:rPr>
          <w:rFonts w:ascii="Times New Roman" w:hAnsi="Times New Roman"/>
          <w:color w:val="000000"/>
          <w:sz w:val="28"/>
        </w:rPr>
        <w:t xml:space="preserve"> веков;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исполнение музыки духовного содержания, сочиненной современными композиторами;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Модуль № 8 «Современная музыка: основные жанры и направления»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Джаз.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7464A6">
        <w:rPr>
          <w:rFonts w:ascii="Times New Roman" w:hAnsi="Times New Roman"/>
          <w:color w:val="000000"/>
          <w:sz w:val="28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знакомство с различными джазовыми музыкальными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композициямии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направлениями (регтайм,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биг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бэнд</w:t>
      </w:r>
      <w:proofErr w:type="spellEnd"/>
      <w:r w:rsidRPr="007464A6">
        <w:rPr>
          <w:rFonts w:ascii="Times New Roman" w:hAnsi="Times New Roman"/>
          <w:color w:val="000000"/>
          <w:sz w:val="28"/>
        </w:rPr>
        <w:t>, блюз);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Мюзикл</w:t>
      </w:r>
      <w:r w:rsidRPr="007464A6">
        <w:rPr>
          <w:rFonts w:ascii="Times New Roman" w:hAnsi="Times New Roman"/>
          <w:color w:val="000000"/>
          <w:sz w:val="28"/>
        </w:rPr>
        <w:t>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7464A6">
        <w:rPr>
          <w:rFonts w:ascii="Times New Roman" w:hAnsi="Times New Roman"/>
          <w:color w:val="000000"/>
          <w:sz w:val="28"/>
        </w:rPr>
        <w:t xml:space="preserve"> века (на примере творчества Ф.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Лоу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, Р.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Роджерса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, Э.Л.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Уэббера</w:t>
      </w:r>
      <w:proofErr w:type="spellEnd"/>
      <w:r w:rsidRPr="007464A6">
        <w:rPr>
          <w:rFonts w:ascii="Times New Roman" w:hAnsi="Times New Roman"/>
          <w:color w:val="000000"/>
          <w:sz w:val="28"/>
        </w:rPr>
        <w:t>). Современные постановки в жанре мюзикла на российской сцене.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анализ рекламных объявлений о премьерах мюзиклов в современных средствах массовой информации;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 и исполнение отдельных номеров из мюзиклов.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Молодежная музыкальная культура.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7464A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464A6">
        <w:rPr>
          <w:rFonts w:ascii="Times New Roman" w:hAnsi="Times New Roman"/>
          <w:color w:val="000000"/>
          <w:sz w:val="28"/>
        </w:rPr>
        <w:t xml:space="preserve"> веков (рок-н-ролл, блюз-рок, панк-рок, хард-рок, рэп, хип-хоп,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фанк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и другие). Авторская песня (</w:t>
      </w:r>
      <w:proofErr w:type="spellStart"/>
      <w:r w:rsidRPr="007464A6">
        <w:rPr>
          <w:rFonts w:ascii="Times New Roman" w:hAnsi="Times New Roman"/>
          <w:color w:val="000000"/>
          <w:sz w:val="28"/>
        </w:rPr>
        <w:t>Б.Окуджава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Ю.Визбор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, В. Высоцкий и др.).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Айлиш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и другие группы и исполнители);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 и исполнение песни, относящейся к одному из молодежных музыкальных течений;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дискуссия на тему «Современная музыка»;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презентация альбома своей любимой группы.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Музыка цифрового мира.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 w:rsidRPr="007464A6">
        <w:rPr>
          <w:rFonts w:ascii="Times New Roman" w:hAnsi="Times New Roman"/>
          <w:color w:val="000000"/>
          <w:sz w:val="28"/>
        </w:rPr>
        <w:t>персональные</w:t>
      </w:r>
      <w:proofErr w:type="gramEnd"/>
      <w:r w:rsidRPr="007464A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плейлисты</w:t>
      </w:r>
      <w:proofErr w:type="spellEnd"/>
      <w:r w:rsidRPr="007464A6">
        <w:rPr>
          <w:rFonts w:ascii="Times New Roman" w:hAnsi="Times New Roman"/>
          <w:color w:val="000000"/>
          <w:sz w:val="28"/>
        </w:rPr>
        <w:t>). Музыкальное творчество в условиях цифровой среды.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поиск информации о способах сохранения и передачи музыки прежде и сейчас;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 и исполнение популярной современной песни;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Модуль № 9 «Связь музыки с другими видами искусства»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Музыка и литература.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Единство слова и музыки в вокальных жанрах (песня, романс, кантата, ноктюрн, баркарола, былина). Интонации рассказа,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повествованияв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инструментальной музыке (поэма, баллада). Программная музыка.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образцами вокальной и инструментальной музыки;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 w:rsidRPr="007464A6">
        <w:rPr>
          <w:rFonts w:ascii="Times New Roman" w:hAnsi="Times New Roman"/>
          <w:color w:val="000000"/>
          <w:sz w:val="28"/>
        </w:rPr>
        <w:t>сочиненного</w:t>
      </w:r>
      <w:proofErr w:type="gramEnd"/>
      <w:r w:rsidRPr="007464A6">
        <w:rPr>
          <w:rFonts w:ascii="Times New Roman" w:hAnsi="Times New Roman"/>
          <w:color w:val="000000"/>
          <w:sz w:val="28"/>
        </w:rPr>
        <w:t>»);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рисование образов программной музыки;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Музыка и живопись.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7464A6">
        <w:rPr>
          <w:rFonts w:ascii="Times New Roman" w:hAnsi="Times New Roman"/>
          <w:color w:val="000000"/>
          <w:sz w:val="28"/>
        </w:rPr>
        <w:t xml:space="preserve">Аналогии: ритм, композиция, линия – мелодия, пятно – созвучие, колорит – тембр,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светлотность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– динамика.</w:t>
      </w:r>
      <w:proofErr w:type="gramEnd"/>
      <w:r w:rsidRPr="007464A6">
        <w:rPr>
          <w:rFonts w:ascii="Times New Roman" w:hAnsi="Times New Roman"/>
          <w:color w:val="000000"/>
          <w:sz w:val="28"/>
        </w:rPr>
        <w:t xml:space="preserve"> Программная музыка. Импрессионизм (на примере творчества французских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клавесинистов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, К. Дебюсси, А.К.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Лядова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и других композиторов).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Музыка и театр.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Содержание: Музыка к драматическому спектаклю (на примере творчества Э. Грига, Л.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ван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Бетховена, А.Г.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Шнитке</w:t>
      </w:r>
      <w:proofErr w:type="spellEnd"/>
      <w:r w:rsidRPr="007464A6">
        <w:rPr>
          <w:rFonts w:ascii="Times New Roman" w:hAnsi="Times New Roman"/>
          <w:color w:val="000000"/>
          <w:sz w:val="28"/>
        </w:rPr>
        <w:t>, Д.Д. Шостаковича и других композиторов). Единство музыки, драматургии, сценической живописи, хореографии.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Музыка кино и телевидения.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Роджерса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, Ф.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Лоу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, Г. Гладкова, А.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Шнитке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и др.).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знакомство с образцами киномузыки отечественных и зарубежных композиторов;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вариативно: создание любительского музыкального фильма;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переозвучка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6B4D10" w:rsidRPr="007464A6" w:rsidRDefault="006B4D10">
      <w:pPr>
        <w:sectPr w:rsidR="006B4D10" w:rsidRPr="007464A6">
          <w:pgSz w:w="11906" w:h="16383"/>
          <w:pgMar w:top="1134" w:right="850" w:bottom="1134" w:left="1701" w:header="720" w:footer="720" w:gutter="0"/>
          <w:cols w:space="720"/>
        </w:sectPr>
      </w:pPr>
    </w:p>
    <w:p w:rsidR="006B4D10" w:rsidRPr="007464A6" w:rsidRDefault="00F90D5A">
      <w:pPr>
        <w:spacing w:after="0" w:line="264" w:lineRule="auto"/>
        <w:ind w:left="120"/>
        <w:jc w:val="both"/>
      </w:pPr>
      <w:bookmarkStart w:id="7" w:name="block-15515073"/>
      <w:bookmarkEnd w:id="4"/>
      <w:r w:rsidRPr="007464A6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6B4D10" w:rsidRPr="007464A6" w:rsidRDefault="006B4D10">
      <w:pPr>
        <w:spacing w:after="0" w:line="264" w:lineRule="auto"/>
        <w:ind w:left="120"/>
        <w:jc w:val="both"/>
      </w:pPr>
    </w:p>
    <w:p w:rsidR="006B4D10" w:rsidRPr="007464A6" w:rsidRDefault="00F90D5A">
      <w:pPr>
        <w:spacing w:after="0" w:line="264" w:lineRule="auto"/>
        <w:ind w:left="120"/>
        <w:jc w:val="both"/>
      </w:pPr>
      <w:bookmarkStart w:id="8" w:name="_Toc139895967"/>
      <w:bookmarkEnd w:id="8"/>
      <w:r w:rsidRPr="007464A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B4D10" w:rsidRPr="007464A6" w:rsidRDefault="006B4D10">
      <w:pPr>
        <w:spacing w:after="0" w:line="264" w:lineRule="auto"/>
        <w:ind w:left="120"/>
        <w:jc w:val="both"/>
      </w:pP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основного общего образования </w:t>
      </w:r>
      <w:proofErr w:type="gramStart"/>
      <w:r w:rsidRPr="007464A6">
        <w:rPr>
          <w:rFonts w:ascii="Times New Roman" w:hAnsi="Times New Roman"/>
          <w:color w:val="000000"/>
          <w:sz w:val="28"/>
        </w:rPr>
        <w:t>у</w:t>
      </w:r>
      <w:proofErr w:type="gramEnd"/>
      <w:r w:rsidRPr="007464A6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поликультурноми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многоконфессиональном обществе;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знание достижений отечественных музыкантов, их вклада в мировую музыкальную культуру;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интерес к изучению истории отечественной музыкальной культуры;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стремление развивать и сохранять музыкальную культуру своей страны, своего края.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2) гражданского воспитания: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готовность воспринимать музыкальное искусство с учетом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моральныхи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осознание ценности творчества, таланта;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осознание важности музыкального искусства как средства коммуникации и самовыражения;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овладение музыкальным языком, навыками познания музыки как искусства интонируемого смысла;</w:t>
      </w:r>
    </w:p>
    <w:p w:rsidR="006B4D10" w:rsidRPr="007464A6" w:rsidRDefault="00F90D5A">
      <w:pPr>
        <w:spacing w:after="0" w:line="264" w:lineRule="auto"/>
        <w:ind w:firstLine="600"/>
        <w:jc w:val="both"/>
      </w:pPr>
      <w:proofErr w:type="gramStart"/>
      <w:r w:rsidRPr="007464A6">
        <w:rPr>
          <w:rFonts w:ascii="Times New Roman" w:hAnsi="Times New Roman"/>
          <w:color w:val="000000"/>
          <w:sz w:val="28"/>
        </w:rPr>
        <w:t xml:space="preserve">овладение основными способами исследовательской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деятельностина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6) физического воспитания, формирования культуры здоровья и эмоционального благополучия: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proofErr w:type="spellStart"/>
      <w:r w:rsidRPr="007464A6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навыков рефлексии, признание своего права на ошибку и такого же права другого человека.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lastRenderedPageBreak/>
        <w:t>7) трудового воспитания: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трудолюбие в учебе, настойчивость в достижении поставленных целей;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8) экологического воспитания: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нравственно-эстетическое отношение к природе,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участие в экологических проектах через различные формы музыкального творчества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9) адаптации к изменяющимся условиям социальной и природной среды:</w:t>
      </w:r>
    </w:p>
    <w:p w:rsidR="006B4D10" w:rsidRPr="007464A6" w:rsidRDefault="00F90D5A">
      <w:pPr>
        <w:spacing w:after="0" w:line="264" w:lineRule="auto"/>
        <w:ind w:firstLine="600"/>
        <w:jc w:val="both"/>
      </w:pPr>
      <w:proofErr w:type="gramStart"/>
      <w:r w:rsidRPr="007464A6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6B4D10" w:rsidRPr="007464A6" w:rsidRDefault="006B4D10">
      <w:pPr>
        <w:spacing w:after="0" w:line="264" w:lineRule="auto"/>
        <w:ind w:left="120"/>
        <w:jc w:val="both"/>
      </w:pPr>
    </w:p>
    <w:p w:rsidR="006B4D10" w:rsidRPr="007464A6" w:rsidRDefault="00F90D5A">
      <w:pPr>
        <w:spacing w:after="0" w:line="264" w:lineRule="auto"/>
        <w:ind w:left="12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B4D10" w:rsidRPr="007464A6" w:rsidRDefault="006B4D10">
      <w:pPr>
        <w:spacing w:after="0" w:line="264" w:lineRule="auto"/>
        <w:ind w:left="120"/>
        <w:jc w:val="both"/>
      </w:pPr>
    </w:p>
    <w:p w:rsidR="006B4D10" w:rsidRPr="007464A6" w:rsidRDefault="00F90D5A">
      <w:pPr>
        <w:spacing w:after="0" w:line="264" w:lineRule="auto"/>
        <w:ind w:left="12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B4D10" w:rsidRPr="007464A6" w:rsidRDefault="006B4D10">
      <w:pPr>
        <w:spacing w:after="0" w:line="264" w:lineRule="auto"/>
        <w:ind w:left="120"/>
        <w:jc w:val="both"/>
      </w:pP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конкретного музыкального звучания;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следовать внутренним слухом за развитием музыкального процесса, «наблюдать» звучание музыки;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понимать специфику работы с аудиоинформацией, музыкальными записями;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использовать интонирование для запоминания звуковой информации, музыкальных произведений;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7464A6">
        <w:rPr>
          <w:rFonts w:ascii="Times New Roman" w:hAnsi="Times New Roman"/>
          <w:color w:val="000000"/>
          <w:sz w:val="28"/>
        </w:rPr>
        <w:t>о-</w:t>
      </w:r>
      <w:proofErr w:type="gramEnd"/>
      <w:r w:rsidRPr="007464A6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видеоформатах</w:t>
      </w:r>
      <w:proofErr w:type="spellEnd"/>
      <w:r w:rsidRPr="007464A6">
        <w:rPr>
          <w:rFonts w:ascii="Times New Roman" w:hAnsi="Times New Roman"/>
          <w:color w:val="000000"/>
          <w:sz w:val="28"/>
        </w:rPr>
        <w:t>, текстах, таблицах, схемах;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Овладение системой универсальных познавательных учебных действий обеспечивает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6B4D10" w:rsidRPr="007464A6" w:rsidRDefault="006B4D10">
      <w:pPr>
        <w:spacing w:after="0" w:line="264" w:lineRule="auto"/>
        <w:ind w:left="120"/>
        <w:jc w:val="both"/>
      </w:pPr>
    </w:p>
    <w:p w:rsidR="006B4D10" w:rsidRPr="007464A6" w:rsidRDefault="00F90D5A">
      <w:pPr>
        <w:spacing w:after="0" w:line="264" w:lineRule="auto"/>
        <w:ind w:left="12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6B4D10" w:rsidRPr="007464A6" w:rsidRDefault="006B4D10">
      <w:pPr>
        <w:spacing w:after="0" w:line="264" w:lineRule="auto"/>
        <w:ind w:left="120"/>
        <w:jc w:val="both"/>
      </w:pP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эффективно использовать интонационно-выразительные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возможностив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ситуации публичного выступления;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2) вербальное общение: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публично представлять результаты учебной и творческой деятельности.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коллективной,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групповойи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 w:rsidRPr="007464A6">
        <w:rPr>
          <w:rFonts w:ascii="Times New Roman" w:hAnsi="Times New Roman"/>
          <w:color w:val="000000"/>
          <w:sz w:val="28"/>
        </w:rPr>
        <w:t>нескольких</w:t>
      </w:r>
      <w:proofErr w:type="gramEnd"/>
      <w:r w:rsidRPr="007464A6"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6B4D10" w:rsidRPr="007464A6" w:rsidRDefault="006B4D10">
      <w:pPr>
        <w:spacing w:after="0" w:line="264" w:lineRule="auto"/>
        <w:ind w:left="120"/>
        <w:jc w:val="both"/>
      </w:pPr>
    </w:p>
    <w:p w:rsidR="006B4D10" w:rsidRPr="007464A6" w:rsidRDefault="00F90D5A">
      <w:pPr>
        <w:spacing w:after="0" w:line="264" w:lineRule="auto"/>
        <w:ind w:left="12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B4D10" w:rsidRPr="007464A6" w:rsidRDefault="006B4D10">
      <w:pPr>
        <w:spacing w:after="0" w:line="264" w:lineRule="auto"/>
        <w:ind w:left="120"/>
        <w:jc w:val="both"/>
      </w:pP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планировать достижение целей через решение ряда последовательных задач частного характера;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выявлять наиболее важные проблемы для решения в учебных и жизненных ситуациях;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делать выбор и брать за него ответственность на себя.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 xml:space="preserve">владеть способами самоконтроля,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ее изменения;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развивать способность управлять собственными эмоциями и эмоциями </w:t>
      </w:r>
      <w:proofErr w:type="gramStart"/>
      <w:r w:rsidRPr="007464A6">
        <w:rPr>
          <w:rFonts w:ascii="Times New Roman" w:hAnsi="Times New Roman"/>
          <w:color w:val="000000"/>
          <w:sz w:val="28"/>
        </w:rPr>
        <w:t>других</w:t>
      </w:r>
      <w:proofErr w:type="gramEnd"/>
      <w:r w:rsidRPr="007464A6">
        <w:rPr>
          <w:rFonts w:ascii="Times New Roman" w:hAnsi="Times New Roman"/>
          <w:color w:val="000000"/>
          <w:sz w:val="28"/>
        </w:rPr>
        <w:t xml:space="preserve"> как в повседневной жизни, так и в ситуациях музыкально-опосредованного общения;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понимать мотивы и намерения другого человека, анализируя коммуникативно-интонационную ситуацию;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регулировать способ выражения собственных эмоций.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уважительно и осознанно относиться к другому человеку и его мнению, эстетическим предпочтениям и вкусам;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проявлять открытость;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осознавать невозможность контролировать все вокруг.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6B4D10" w:rsidRPr="007464A6" w:rsidRDefault="006B4D10">
      <w:pPr>
        <w:spacing w:after="0" w:line="264" w:lineRule="auto"/>
        <w:ind w:left="120"/>
        <w:jc w:val="both"/>
      </w:pPr>
    </w:p>
    <w:p w:rsidR="006B4D10" w:rsidRPr="007464A6" w:rsidRDefault="00F90D5A">
      <w:pPr>
        <w:spacing w:after="0" w:line="264" w:lineRule="auto"/>
        <w:ind w:left="12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B4D10" w:rsidRPr="007464A6" w:rsidRDefault="006B4D10">
      <w:pPr>
        <w:spacing w:after="0" w:line="264" w:lineRule="auto"/>
        <w:ind w:left="120"/>
        <w:jc w:val="both"/>
      </w:pP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 xml:space="preserve">Предметные результаты характеризуют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7464A6">
        <w:rPr>
          <w:rFonts w:ascii="Times New Roman" w:hAnsi="Times New Roman"/>
          <w:color w:val="000000"/>
          <w:sz w:val="28"/>
        </w:rPr>
        <w:t>кст св</w:t>
      </w:r>
      <w:proofErr w:type="gramEnd"/>
      <w:r w:rsidRPr="007464A6">
        <w:rPr>
          <w:rFonts w:ascii="Times New Roman" w:hAnsi="Times New Roman"/>
          <w:color w:val="000000"/>
          <w:sz w:val="28"/>
        </w:rPr>
        <w:t>оей жизни.</w:t>
      </w:r>
    </w:p>
    <w:p w:rsidR="006B4D10" w:rsidRPr="007464A6" w:rsidRDefault="00F90D5A">
      <w:pPr>
        <w:spacing w:after="0" w:line="264" w:lineRule="auto"/>
        <w:ind w:firstLine="600"/>
        <w:jc w:val="both"/>
      </w:pPr>
      <w:proofErr w:type="gramStart"/>
      <w:r w:rsidRPr="007464A6">
        <w:rPr>
          <w:rFonts w:ascii="Times New Roman" w:hAnsi="Times New Roman"/>
          <w:b/>
          <w:color w:val="000000"/>
          <w:sz w:val="28"/>
        </w:rPr>
        <w:t>Обучающиеся</w:t>
      </w:r>
      <w:proofErr w:type="gramEnd"/>
      <w:r w:rsidRPr="007464A6">
        <w:rPr>
          <w:rFonts w:ascii="Times New Roman" w:hAnsi="Times New Roman"/>
          <w:b/>
          <w:color w:val="000000"/>
          <w:sz w:val="28"/>
        </w:rPr>
        <w:t>, освоившие основную образовательную программу по музыке: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воспринимают российскую музыкальную культуру как целостное и самобытное цивилизационное явление;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знают достижения отечественных мастеров музыкальной культуры, испытывают гордость за них;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 xml:space="preserve">К концу изучения модуля № 1 «Музыка моего края» </w:t>
      </w:r>
      <w:proofErr w:type="gramStart"/>
      <w:r w:rsidRPr="007464A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7464A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отличать и ценить музыкальные традиции своей республики, края, народа;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исполнять и оценивать образцы музыкального фольклора и сочинения композиторов своей малой родины.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 xml:space="preserve">К концу изучения модуля № 2 «Народное музыкальное творчество России» </w:t>
      </w:r>
      <w:proofErr w:type="gramStart"/>
      <w:r w:rsidRPr="007464A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7464A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>различать на слух и исполнять произведения различных жанров фольклорной музыки;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определять на слух принадлежность народных музыкальных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инструментовк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группам духовых, струнных, ударно-шумовых инструментов;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 xml:space="preserve">К концу изучения модуля № 3 «Русская классическая музыка» </w:t>
      </w:r>
      <w:proofErr w:type="gramStart"/>
      <w:r w:rsidRPr="007464A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7464A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русских композиторов;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 xml:space="preserve">К концу изучения модуля № 4 «Жанры музыкального искусства» </w:t>
      </w:r>
      <w:proofErr w:type="gramStart"/>
      <w:r w:rsidRPr="007464A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7464A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различать и характеризовать жанры музыки (театральные,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камерныеи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симфонические, вокальные и инструментальные), знать их разновидности, приводить примеры;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рассуждать о круге образов и средствах их воплощения, </w:t>
      </w:r>
      <w:proofErr w:type="spellStart"/>
      <w:r w:rsidRPr="007464A6">
        <w:rPr>
          <w:rFonts w:ascii="Times New Roman" w:hAnsi="Times New Roman"/>
          <w:color w:val="000000"/>
          <w:sz w:val="28"/>
        </w:rPr>
        <w:t>типичныхдля</w:t>
      </w:r>
      <w:proofErr w:type="spellEnd"/>
      <w:r w:rsidRPr="007464A6">
        <w:rPr>
          <w:rFonts w:ascii="Times New Roman" w:hAnsi="Times New Roman"/>
          <w:color w:val="000000"/>
          <w:sz w:val="28"/>
        </w:rPr>
        <w:t xml:space="preserve"> данного жанра;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 xml:space="preserve">К концу изучения модуля № 5 «Музыка народов мира» </w:t>
      </w:r>
      <w:proofErr w:type="gramStart"/>
      <w:r w:rsidRPr="007464A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7464A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различать на слух и исполнять произведения различных жанров фольклорной музыки;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lastRenderedPageBreak/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 w:rsidRPr="007464A6">
        <w:rPr>
          <w:rFonts w:ascii="Times New Roman" w:hAnsi="Times New Roman"/>
          <w:color w:val="000000"/>
          <w:sz w:val="28"/>
        </w:rPr>
        <w:t>изученныхкультурно</w:t>
      </w:r>
      <w:proofErr w:type="spellEnd"/>
      <w:r w:rsidRPr="007464A6">
        <w:rPr>
          <w:rFonts w:ascii="Times New Roman" w:hAnsi="Times New Roman"/>
          <w:color w:val="000000"/>
          <w:sz w:val="28"/>
        </w:rPr>
        <w:t>-национальных традиций и жанров).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 xml:space="preserve">К концу изучения модуля № 6 «Европейская классическая музыка» </w:t>
      </w:r>
      <w:proofErr w:type="gramStart"/>
      <w:r w:rsidRPr="007464A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7464A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исполнять (в том числе фрагментарно) сочинения композиторов-классиков;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 xml:space="preserve">К концу изучения модуля № 7 «Духовная музыка» </w:t>
      </w:r>
      <w:proofErr w:type="gramStart"/>
      <w:r w:rsidRPr="007464A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7464A6">
        <w:rPr>
          <w:rFonts w:ascii="Times New Roman" w:hAnsi="Times New Roman"/>
          <w:b/>
          <w:color w:val="000000"/>
          <w:sz w:val="28"/>
        </w:rPr>
        <w:t xml:space="preserve"> научится: 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различать и характеризовать жанры и произведения русской и европейской духовной музыки;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исполнять произведения русской и европейской духовной музыки;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приводить примеры сочинений духовной музыки, называть их автора.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7464A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7464A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определять и характеризовать стили, направления и жанры современной музыки;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исполнять современные музыкальные произведения в разных видах деятельности.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b/>
          <w:color w:val="000000"/>
          <w:sz w:val="28"/>
        </w:rPr>
        <w:t xml:space="preserve">К концу изучения модуля № 9 «Связь музыки с другими видами искусства» </w:t>
      </w:r>
      <w:proofErr w:type="gramStart"/>
      <w:r w:rsidRPr="007464A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7464A6">
        <w:rPr>
          <w:rFonts w:ascii="Times New Roman" w:hAnsi="Times New Roman"/>
          <w:b/>
          <w:color w:val="000000"/>
          <w:sz w:val="28"/>
        </w:rPr>
        <w:t xml:space="preserve"> научится</w:t>
      </w:r>
      <w:r w:rsidRPr="007464A6">
        <w:rPr>
          <w:rFonts w:ascii="Times New Roman" w:hAnsi="Times New Roman"/>
          <w:color w:val="000000"/>
          <w:sz w:val="28"/>
        </w:rPr>
        <w:t>: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определять стилевые и жанровые параллели между музыкой и другими видами искусств;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различать и анализировать средства выразительности разных видов искусств;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7464A6">
        <w:rPr>
          <w:rFonts w:ascii="Times New Roman" w:hAnsi="Times New Roman"/>
          <w:color w:val="000000"/>
          <w:sz w:val="28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6B4D10" w:rsidRPr="007464A6" w:rsidRDefault="00F90D5A">
      <w:pPr>
        <w:spacing w:after="0" w:line="264" w:lineRule="auto"/>
        <w:ind w:firstLine="600"/>
        <w:jc w:val="both"/>
      </w:pPr>
      <w:r w:rsidRPr="007464A6">
        <w:rPr>
          <w:rFonts w:ascii="Times New Roman" w:hAnsi="Times New Roman"/>
          <w:color w:val="000000"/>
          <w:sz w:val="28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6B4D10" w:rsidRPr="007464A6" w:rsidRDefault="006B4D10">
      <w:pPr>
        <w:sectPr w:rsidR="006B4D10" w:rsidRPr="007464A6">
          <w:pgSz w:w="11906" w:h="16383"/>
          <w:pgMar w:top="1134" w:right="850" w:bottom="1134" w:left="1701" w:header="720" w:footer="720" w:gutter="0"/>
          <w:cols w:space="720"/>
        </w:sectPr>
      </w:pPr>
    </w:p>
    <w:p w:rsidR="006B4D10" w:rsidRDefault="00F90D5A">
      <w:pPr>
        <w:spacing w:after="0"/>
        <w:ind w:left="120"/>
      </w:pPr>
      <w:bookmarkStart w:id="9" w:name="block-15515074"/>
      <w:bookmarkEnd w:id="7"/>
      <w:r w:rsidRPr="007464A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B4D10" w:rsidRDefault="00F90D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059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4645"/>
        <w:gridCol w:w="1052"/>
        <w:gridCol w:w="1417"/>
        <w:gridCol w:w="2410"/>
      </w:tblGrid>
      <w:tr w:rsidR="006B4D10" w:rsidTr="00BE69AB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B4D10" w:rsidRDefault="006B4D10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B4D10" w:rsidRDefault="006B4D10">
            <w:pPr>
              <w:spacing w:after="0"/>
              <w:ind w:left="135"/>
            </w:pPr>
          </w:p>
        </w:tc>
        <w:tc>
          <w:tcPr>
            <w:tcW w:w="2469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B4D10" w:rsidRDefault="006B4D10">
            <w:pPr>
              <w:spacing w:after="0"/>
              <w:ind w:left="135"/>
            </w:pPr>
          </w:p>
        </w:tc>
      </w:tr>
      <w:tr w:rsidR="005D7ADE" w:rsidTr="00BE69AB">
        <w:trPr>
          <w:trHeight w:val="144"/>
          <w:tblCellSpacing w:w="20" w:type="nil"/>
        </w:trPr>
        <w:tc>
          <w:tcPr>
            <w:tcW w:w="10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ADE" w:rsidRDefault="005D7ADE"/>
        </w:tc>
        <w:tc>
          <w:tcPr>
            <w:tcW w:w="46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ADE" w:rsidRDefault="005D7ADE"/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7ADE" w:rsidRDefault="005D7ADE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7ADE" w:rsidRDefault="005D7ADE">
            <w:pPr>
              <w:spacing w:after="0"/>
              <w:ind w:left="135"/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ADE" w:rsidRDefault="005D7ADE"/>
        </w:tc>
      </w:tr>
      <w:tr w:rsidR="006B4D10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 w:rsidR="00F90D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</w:tcPr>
          <w:p w:rsidR="005D7ADE" w:rsidRPr="006F71E2" w:rsidRDefault="005D7ADE" w:rsidP="005D7ADE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6B4D10"/>
        </w:tc>
      </w:tr>
      <w:tr w:rsidR="006B4D10" w:rsidRPr="00707E21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Pr="007464A6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="00F90D5A" w:rsidRPr="007464A6"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 w:rsidR="00F90D5A"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 w:rsidRPr="007464A6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композиторов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6B4D10"/>
        </w:tc>
      </w:tr>
      <w:tr w:rsidR="006B4D10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 w:rsidR="00F90D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6B4D10"/>
        </w:tc>
      </w:tr>
      <w:tr w:rsidR="006B4D10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 w:rsidR="00F90D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BE69AB">
            <w:pPr>
              <w:spacing w:after="0"/>
              <w:ind w:left="135"/>
              <w:jc w:val="center"/>
            </w:pPr>
            <w:r>
              <w:rPr>
                <w:color w:val="000000"/>
              </w:rPr>
              <w:t>К.р.1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6B4D10"/>
        </w:tc>
      </w:tr>
      <w:tr w:rsidR="006B4D10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 w:rsidR="00F90D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6B4D10"/>
        </w:tc>
      </w:tr>
      <w:tr w:rsidR="006B4D10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 w:rsidR="00F90D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6B4D10"/>
        </w:tc>
      </w:tr>
      <w:tr w:rsidR="006B4D10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 w:rsidR="00F90D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6B4D10"/>
        </w:tc>
      </w:tr>
      <w:tr w:rsidR="006B4D10" w:rsidRPr="00707E21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Pr="007464A6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="00F90D5A" w:rsidRPr="007464A6"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 w:rsidR="00F90D5A"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 w:rsidRPr="007464A6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6B4D10"/>
        </w:tc>
      </w:tr>
      <w:tr w:rsidR="006B4D10" w:rsidRPr="00707E21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Pr="007464A6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="00F90D5A" w:rsidRPr="007464A6">
              <w:rPr>
                <w:rFonts w:ascii="Times New Roman" w:hAnsi="Times New Roman"/>
                <w:b/>
                <w:color w:val="000000"/>
                <w:sz w:val="24"/>
              </w:rPr>
              <w:t>5.</w:t>
            </w:r>
            <w:r w:rsidR="00F90D5A"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 w:rsidRPr="007464A6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BE69AB" w:rsidRPr="006F71E2" w:rsidRDefault="00BE69AB" w:rsidP="0094513B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К.р.1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 w:rsidP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</w:tbl>
    <w:p w:rsidR="006B4D10" w:rsidRDefault="006B4D10">
      <w:pPr>
        <w:sectPr w:rsidR="006B4D10" w:rsidSect="005615CF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6B4D10" w:rsidRDefault="00F90D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059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4591"/>
        <w:gridCol w:w="1052"/>
        <w:gridCol w:w="1417"/>
        <w:gridCol w:w="2410"/>
      </w:tblGrid>
      <w:tr w:rsidR="006B4D10" w:rsidTr="00BE69AB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4D10" w:rsidRDefault="006B4D10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B4D10" w:rsidRDefault="006B4D10">
            <w:pPr>
              <w:spacing w:after="0"/>
              <w:ind w:left="135"/>
            </w:pPr>
          </w:p>
        </w:tc>
        <w:tc>
          <w:tcPr>
            <w:tcW w:w="2469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B4D10" w:rsidRDefault="006B4D10">
            <w:pPr>
              <w:spacing w:after="0"/>
              <w:ind w:left="135"/>
            </w:pPr>
          </w:p>
        </w:tc>
      </w:tr>
      <w:tr w:rsidR="005D7ADE" w:rsidTr="00BE69AB">
        <w:trPr>
          <w:trHeight w:val="144"/>
          <w:tblCellSpacing w:w="20" w:type="nil"/>
        </w:trPr>
        <w:tc>
          <w:tcPr>
            <w:tcW w:w="11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ADE" w:rsidRDefault="005D7ADE"/>
        </w:tc>
        <w:tc>
          <w:tcPr>
            <w:tcW w:w="45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ADE" w:rsidRDefault="005D7ADE"/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7ADE" w:rsidRDefault="005D7ADE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7ADE" w:rsidRDefault="005D7ADE">
            <w:pPr>
              <w:spacing w:after="0"/>
              <w:ind w:left="135"/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ADE" w:rsidRDefault="005D7ADE"/>
        </w:tc>
      </w:tr>
      <w:tr w:rsidR="006B4D10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 w:rsidR="00F90D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6B4D10"/>
        </w:tc>
      </w:tr>
      <w:tr w:rsidR="006B4D10" w:rsidRPr="00707E21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Pr="007464A6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="00F90D5A" w:rsidRPr="007464A6"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 w:rsidR="00F90D5A"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 w:rsidRPr="007464A6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6B4D10"/>
        </w:tc>
      </w:tr>
      <w:tr w:rsidR="006B4D10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 w:rsidR="00F90D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E69AB" w:rsidRPr="00707E21" w:rsidTr="00F6393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>Русская музыка – взгляд в будущее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BE69AB" w:rsidRPr="006F71E2" w:rsidRDefault="00BE69AB" w:rsidP="0094513B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Модуль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color w:val="000000"/>
              </w:rPr>
              <w:t>К.р.1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Модуль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Модуль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Модуль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Духовная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Pr="007464A6"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464A6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Pr="007464A6">
              <w:rPr>
                <w:rFonts w:ascii="Times New Roman" w:hAnsi="Times New Roman"/>
                <w:b/>
                <w:color w:val="000000"/>
                <w:sz w:val="24"/>
              </w:rPr>
              <w:t>5.</w:t>
            </w: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464A6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BE69AB" w:rsidRPr="006F71E2" w:rsidRDefault="00BE69AB" w:rsidP="0094513B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К.р.1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 w:rsidP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</w:tbl>
    <w:p w:rsidR="006B4D10" w:rsidRDefault="006B4D10">
      <w:pPr>
        <w:sectPr w:rsidR="006B4D10" w:rsidSect="005615CF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6B4D10" w:rsidRDefault="00F90D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1059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4466"/>
        <w:gridCol w:w="1052"/>
        <w:gridCol w:w="1417"/>
        <w:gridCol w:w="2410"/>
      </w:tblGrid>
      <w:tr w:rsidR="006B4D10" w:rsidTr="00BE69AB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4D10" w:rsidRDefault="006B4D10">
            <w:pPr>
              <w:spacing w:after="0"/>
              <w:ind w:left="135"/>
            </w:pPr>
          </w:p>
        </w:tc>
        <w:tc>
          <w:tcPr>
            <w:tcW w:w="4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B4D10" w:rsidRDefault="006B4D10">
            <w:pPr>
              <w:spacing w:after="0"/>
              <w:ind w:left="135"/>
            </w:pPr>
          </w:p>
        </w:tc>
        <w:tc>
          <w:tcPr>
            <w:tcW w:w="2469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B4D10" w:rsidRDefault="006B4D10">
            <w:pPr>
              <w:spacing w:after="0"/>
              <w:ind w:left="135"/>
            </w:pPr>
          </w:p>
        </w:tc>
      </w:tr>
      <w:tr w:rsidR="005D7ADE" w:rsidTr="00BE69AB">
        <w:trPr>
          <w:trHeight w:val="144"/>
          <w:tblCellSpacing w:w="20" w:type="nil"/>
        </w:trPr>
        <w:tc>
          <w:tcPr>
            <w:tcW w:w="12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ADE" w:rsidRDefault="005D7ADE"/>
        </w:tc>
        <w:tc>
          <w:tcPr>
            <w:tcW w:w="44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ADE" w:rsidRDefault="005D7ADE"/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7ADE" w:rsidRDefault="005D7ADE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7ADE" w:rsidRDefault="005D7ADE">
            <w:pPr>
              <w:spacing w:after="0"/>
              <w:ind w:left="135"/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ADE" w:rsidRDefault="005D7ADE"/>
        </w:tc>
      </w:tr>
      <w:tr w:rsidR="006B4D10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 w:rsidR="00F90D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6B4D10"/>
        </w:tc>
      </w:tr>
      <w:tr w:rsidR="006B4D10" w:rsidRPr="00707E21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Pr="007464A6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="00F90D5A" w:rsidRPr="007464A6"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 w:rsidR="00F90D5A"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 w:rsidRPr="007464A6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5D7ADE" w:rsidRPr="00707E21" w:rsidTr="00BE69A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7ADE" w:rsidRDefault="005D7ADE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ADE" w:rsidRPr="007464A6" w:rsidRDefault="005D7AD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6B4D10"/>
        </w:tc>
      </w:tr>
      <w:tr w:rsidR="006B4D10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6B4D10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 w:rsidR="00F90D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E69AB" w:rsidRPr="00707E21" w:rsidTr="00584E78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BE69AB" w:rsidRPr="006F71E2" w:rsidRDefault="00BE69AB" w:rsidP="0094513B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Модуль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color w:val="000000"/>
              </w:rPr>
              <w:t>К.р.1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Модуль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Модуль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Модуль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Pr="007464A6"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464A6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>Джазовые композиции и популярные хиты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BE69AB" w:rsidRPr="006F71E2" w:rsidRDefault="00BE69AB" w:rsidP="0094513B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К.р.1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0590" w:type="dxa"/>
            <w:gridSpan w:val="5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Pr="007464A6">
              <w:rPr>
                <w:rFonts w:ascii="Times New Roman" w:hAnsi="Times New Roman"/>
                <w:b/>
                <w:color w:val="000000"/>
                <w:sz w:val="24"/>
              </w:rPr>
              <w:t>5.</w:t>
            </w: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464A6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 w:rsidP="00E85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</w:tbl>
    <w:p w:rsidR="006B4D10" w:rsidRDefault="006B4D10">
      <w:pPr>
        <w:sectPr w:rsidR="006B4D10" w:rsidSect="005615CF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6B4D10" w:rsidRDefault="00F90D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073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4591"/>
        <w:gridCol w:w="1052"/>
        <w:gridCol w:w="1417"/>
        <w:gridCol w:w="142"/>
        <w:gridCol w:w="2410"/>
      </w:tblGrid>
      <w:tr w:rsidR="006B4D10" w:rsidTr="00BE69AB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4D10" w:rsidRDefault="006B4D10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B4D10" w:rsidRDefault="006B4D10">
            <w:pPr>
              <w:spacing w:after="0"/>
              <w:ind w:left="135"/>
            </w:pPr>
          </w:p>
        </w:tc>
        <w:tc>
          <w:tcPr>
            <w:tcW w:w="2469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B4D10" w:rsidRDefault="006B4D10">
            <w:pPr>
              <w:spacing w:after="0"/>
              <w:ind w:left="135"/>
            </w:pPr>
          </w:p>
        </w:tc>
      </w:tr>
      <w:tr w:rsidR="00E8581E" w:rsidTr="00BE69AB">
        <w:trPr>
          <w:trHeight w:val="144"/>
          <w:tblCellSpacing w:w="20" w:type="nil"/>
        </w:trPr>
        <w:tc>
          <w:tcPr>
            <w:tcW w:w="11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81E" w:rsidRDefault="00E8581E"/>
        </w:tc>
        <w:tc>
          <w:tcPr>
            <w:tcW w:w="45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81E" w:rsidRDefault="00E8581E"/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E8581E" w:rsidRDefault="00E858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581E" w:rsidRDefault="00E8581E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8581E" w:rsidRDefault="00E858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581E" w:rsidRDefault="00E8581E">
            <w:pPr>
              <w:spacing w:after="0"/>
              <w:ind w:left="135"/>
            </w:pPr>
          </w:p>
        </w:tc>
        <w:tc>
          <w:tcPr>
            <w:tcW w:w="2552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81E" w:rsidRDefault="00E8581E"/>
        </w:tc>
      </w:tr>
      <w:tr w:rsidR="006B4D10" w:rsidTr="00BE69AB">
        <w:trPr>
          <w:trHeight w:val="144"/>
          <w:tblCellSpacing w:w="20" w:type="nil"/>
        </w:trPr>
        <w:tc>
          <w:tcPr>
            <w:tcW w:w="10732" w:type="dxa"/>
            <w:gridSpan w:val="6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10732" w:type="dxa"/>
            <w:gridSpan w:val="6"/>
            <w:tcMar>
              <w:top w:w="50" w:type="dxa"/>
              <w:left w:w="100" w:type="dxa"/>
            </w:tcMar>
            <w:vAlign w:val="center"/>
          </w:tcPr>
          <w:p w:rsidR="006B4D10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 w:rsidR="00F90D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E8581E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8581E" w:rsidRDefault="00E85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8581E" w:rsidRDefault="00E858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E8581E" w:rsidRDefault="00E85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8581E" w:rsidRDefault="00E8581E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E8581E" w:rsidRPr="007464A6" w:rsidRDefault="00E8581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6B4D10" w:rsidRDefault="006B4D10"/>
        </w:tc>
      </w:tr>
      <w:tr w:rsidR="006B4D10" w:rsidRPr="00707E21" w:rsidTr="00BE69AB">
        <w:trPr>
          <w:trHeight w:val="144"/>
          <w:tblCellSpacing w:w="20" w:type="nil"/>
        </w:trPr>
        <w:tc>
          <w:tcPr>
            <w:tcW w:w="10732" w:type="dxa"/>
            <w:gridSpan w:val="6"/>
            <w:tcMar>
              <w:top w:w="50" w:type="dxa"/>
              <w:left w:w="100" w:type="dxa"/>
            </w:tcMar>
            <w:vAlign w:val="center"/>
          </w:tcPr>
          <w:p w:rsidR="006B4D10" w:rsidRPr="007464A6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="00F90D5A" w:rsidRPr="007464A6"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 w:rsidR="00F90D5A"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 w:rsidRPr="007464A6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E8581E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8581E" w:rsidRDefault="00E85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8581E" w:rsidRDefault="00E858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E8581E" w:rsidRDefault="00E85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8581E" w:rsidRDefault="00E8581E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E8581E" w:rsidRPr="007464A6" w:rsidRDefault="00E8581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B4D10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B4D10" w:rsidRDefault="00F90D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6B4D10" w:rsidRDefault="006B4D10"/>
        </w:tc>
      </w:tr>
      <w:tr w:rsidR="006B4D10" w:rsidTr="00BE69AB">
        <w:trPr>
          <w:trHeight w:val="144"/>
          <w:tblCellSpacing w:w="20" w:type="nil"/>
        </w:trPr>
        <w:tc>
          <w:tcPr>
            <w:tcW w:w="10732" w:type="dxa"/>
            <w:gridSpan w:val="6"/>
            <w:tcMar>
              <w:top w:w="50" w:type="dxa"/>
              <w:left w:w="100" w:type="dxa"/>
            </w:tcMar>
            <w:vAlign w:val="center"/>
          </w:tcPr>
          <w:p w:rsidR="006B4D10" w:rsidRDefault="005615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 w:rsidR="00F90D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0D5A"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E8581E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8581E" w:rsidRDefault="00E858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8581E" w:rsidRDefault="00E858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E8581E" w:rsidRDefault="00E858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8581E" w:rsidRDefault="00E8581E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E8581E" w:rsidRPr="007464A6" w:rsidRDefault="00E8581E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E69AB" w:rsidRPr="00707E21" w:rsidTr="000D62B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BE69AB" w:rsidRPr="006F71E2" w:rsidRDefault="00BE69AB" w:rsidP="0094513B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Tr="00BE69AB">
        <w:trPr>
          <w:trHeight w:val="144"/>
          <w:tblCellSpacing w:w="20" w:type="nil"/>
        </w:trPr>
        <w:tc>
          <w:tcPr>
            <w:tcW w:w="10732" w:type="dxa"/>
            <w:gridSpan w:val="6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Модуль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color w:val="000000"/>
              </w:rPr>
              <w:t>К.р.1</w:t>
            </w: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Tr="00BE69AB">
        <w:trPr>
          <w:trHeight w:val="144"/>
          <w:tblCellSpacing w:w="20" w:type="nil"/>
        </w:trPr>
        <w:tc>
          <w:tcPr>
            <w:tcW w:w="10732" w:type="dxa"/>
            <w:gridSpan w:val="6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10732" w:type="dxa"/>
            <w:gridSpan w:val="6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Модуль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Tr="00BE69AB">
        <w:trPr>
          <w:trHeight w:val="144"/>
          <w:tblCellSpacing w:w="20" w:type="nil"/>
        </w:trPr>
        <w:tc>
          <w:tcPr>
            <w:tcW w:w="10732" w:type="dxa"/>
            <w:gridSpan w:val="6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Модуль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Tr="00BE69AB">
        <w:trPr>
          <w:trHeight w:val="144"/>
          <w:tblCellSpacing w:w="20" w:type="nil"/>
        </w:trPr>
        <w:tc>
          <w:tcPr>
            <w:tcW w:w="10732" w:type="dxa"/>
            <w:gridSpan w:val="6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0732" w:type="dxa"/>
            <w:gridSpan w:val="6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Pr="007464A6"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464A6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BE69AB" w:rsidRPr="006F71E2" w:rsidRDefault="00BE69AB" w:rsidP="0094513B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К.р.1</w:t>
            </w: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0732" w:type="dxa"/>
            <w:gridSpan w:val="6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Модуль </w:t>
            </w:r>
            <w:r w:rsidRPr="007464A6">
              <w:rPr>
                <w:rFonts w:ascii="Times New Roman" w:hAnsi="Times New Roman"/>
                <w:b/>
                <w:color w:val="000000"/>
                <w:sz w:val="24"/>
              </w:rPr>
              <w:t>5.</w:t>
            </w: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464A6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BE69AB" w:rsidRPr="00707E21" w:rsidTr="00BE69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64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  <w:tr w:rsidR="00BE69AB" w:rsidTr="00BE69A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Pr="007464A6" w:rsidRDefault="00BE69AB">
            <w:pPr>
              <w:spacing w:after="0"/>
              <w:ind w:left="135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  <w:r w:rsidRPr="007464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E69AB" w:rsidRDefault="00BE69AB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E69AB" w:rsidRDefault="00BE69AB"/>
        </w:tc>
      </w:tr>
    </w:tbl>
    <w:p w:rsidR="006B4D10" w:rsidRDefault="006B4D10">
      <w:pPr>
        <w:sectPr w:rsidR="006B4D10" w:rsidSect="005615CF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bookmarkEnd w:id="9"/>
    <w:p w:rsidR="00F90D5A" w:rsidRDefault="00F90D5A" w:rsidP="005615CF">
      <w:pPr>
        <w:spacing w:after="0"/>
      </w:pPr>
    </w:p>
    <w:sectPr w:rsidR="00F90D5A" w:rsidSect="005615CF">
      <w:pgSz w:w="11906" w:h="16383"/>
      <w:pgMar w:top="1701" w:right="1134" w:bottom="850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D10"/>
    <w:rsid w:val="005615CF"/>
    <w:rsid w:val="005D7ADE"/>
    <w:rsid w:val="006B4D10"/>
    <w:rsid w:val="00707E21"/>
    <w:rsid w:val="007464A6"/>
    <w:rsid w:val="00B247CE"/>
    <w:rsid w:val="00BE69AB"/>
    <w:rsid w:val="00E8581E"/>
    <w:rsid w:val="00F62917"/>
    <w:rsid w:val="00F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B4D1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B4D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0">
    <w:name w:val="c0"/>
    <w:basedOn w:val="a"/>
    <w:rsid w:val="005D7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F62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F62917"/>
  </w:style>
  <w:style w:type="character" w:customStyle="1" w:styleId="c16">
    <w:name w:val="c16"/>
    <w:basedOn w:val="a0"/>
    <w:rsid w:val="00F62917"/>
  </w:style>
  <w:style w:type="character" w:customStyle="1" w:styleId="c55">
    <w:name w:val="c55"/>
    <w:basedOn w:val="a0"/>
    <w:rsid w:val="00F62917"/>
  </w:style>
  <w:style w:type="character" w:customStyle="1" w:styleId="c48">
    <w:name w:val="c48"/>
    <w:basedOn w:val="a0"/>
    <w:rsid w:val="00F62917"/>
  </w:style>
  <w:style w:type="paragraph" w:customStyle="1" w:styleId="msonormalmailrucssattributepostfix">
    <w:name w:val="msonormal_mailru_css_attribute_postfix"/>
    <w:basedOn w:val="a"/>
    <w:rsid w:val="00F62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B4D1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B4D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0">
    <w:name w:val="c0"/>
    <w:basedOn w:val="a"/>
    <w:rsid w:val="005D7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F62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F62917"/>
  </w:style>
  <w:style w:type="character" w:customStyle="1" w:styleId="c16">
    <w:name w:val="c16"/>
    <w:basedOn w:val="a0"/>
    <w:rsid w:val="00F62917"/>
  </w:style>
  <w:style w:type="character" w:customStyle="1" w:styleId="c55">
    <w:name w:val="c55"/>
    <w:basedOn w:val="a0"/>
    <w:rsid w:val="00F62917"/>
  </w:style>
  <w:style w:type="character" w:customStyle="1" w:styleId="c48">
    <w:name w:val="c48"/>
    <w:basedOn w:val="a0"/>
    <w:rsid w:val="00F62917"/>
  </w:style>
  <w:style w:type="paragraph" w:customStyle="1" w:styleId="msonormalmailrucssattributepostfix">
    <w:name w:val="msonormal_mailru_css_attribute_postfix"/>
    <w:basedOn w:val="a"/>
    <w:rsid w:val="00F62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Relationship Id="rId39" Type="http://schemas.openxmlformats.org/officeDocument/2006/relationships/hyperlink" Target="https://m.edsoo.ru/f5ea02b6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a02b6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76" Type="http://schemas.openxmlformats.org/officeDocument/2006/relationships/hyperlink" Target="https://m.edsoo.ru/f5ea9dd4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74" Type="http://schemas.openxmlformats.org/officeDocument/2006/relationships/hyperlink" Target="https://m.edsoo.ru/f5ea9dd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61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9b004" TargetMode="External"/><Relationship Id="rId19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77FE2-EC69-4E37-8293-E4D373BBE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44</Pages>
  <Words>10720</Words>
  <Characters>61109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Adm</cp:lastModifiedBy>
  <cp:revision>3</cp:revision>
  <dcterms:created xsi:type="dcterms:W3CDTF">2024-01-23T17:21:00Z</dcterms:created>
  <dcterms:modified xsi:type="dcterms:W3CDTF">2024-01-28T07:19:00Z</dcterms:modified>
</cp:coreProperties>
</file>